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824E" w14:textId="77777777" w:rsidR="009576C8" w:rsidRDefault="009576C8" w:rsidP="009576C8">
      <w:pPr>
        <w:spacing w:line="276" w:lineRule="auto"/>
        <w:contextualSpacing/>
        <w:jc w:val="center"/>
        <w:rPr>
          <w:rFonts w:ascii="Verdana" w:eastAsia="Times New Roman" w:hAnsi="Verdana" w:cs="Calibri"/>
          <w:b/>
          <w:bCs/>
          <w:color w:val="262626"/>
          <w:sz w:val="20"/>
          <w:szCs w:val="20"/>
          <w:lang w:val="fr-FR" w:eastAsia="en-GB"/>
        </w:rPr>
      </w:pPr>
    </w:p>
    <w:p w14:paraId="7C1A6898" w14:textId="50CEA1D4" w:rsidR="00CE0BC9" w:rsidRDefault="00CE0BC9" w:rsidP="00CE0BC9">
      <w:pPr>
        <w:pStyle w:val="Default"/>
        <w:spacing w:line="276" w:lineRule="auto"/>
        <w:contextualSpacing/>
      </w:pPr>
    </w:p>
    <w:p w14:paraId="1C2B969E" w14:textId="77777777" w:rsidR="00CE0BC9" w:rsidRDefault="00CE0BC9" w:rsidP="00CE0BC9">
      <w:pPr>
        <w:pStyle w:val="Default"/>
        <w:spacing w:line="276" w:lineRule="auto"/>
        <w:contextualSpacing/>
        <w:rPr>
          <w:b/>
          <w:bCs/>
          <w:color w:val="943634" w:themeColor="accent2" w:themeShade="BF"/>
          <w:sz w:val="32"/>
          <w:szCs w:val="32"/>
        </w:rPr>
      </w:pPr>
    </w:p>
    <w:p w14:paraId="4F3DE791" w14:textId="77777777" w:rsidR="00CE0BC9" w:rsidRDefault="00CE0BC9" w:rsidP="00CE0BC9">
      <w:pPr>
        <w:pStyle w:val="bz"/>
        <w:spacing w:before="0" w:beforeAutospacing="0" w:after="0" w:afterAutospacing="0" w:line="276" w:lineRule="auto"/>
        <w:contextualSpacing/>
        <w:jc w:val="center"/>
        <w:rPr>
          <w:rFonts w:ascii="Calibri" w:hAnsi="Calibri" w:cs="Calibri"/>
          <w:b/>
          <w:bCs/>
          <w:color w:val="000000"/>
          <w:sz w:val="22"/>
          <w:szCs w:val="22"/>
        </w:rPr>
      </w:pPr>
      <w:r>
        <w:rPr>
          <w:rStyle w:val="bx"/>
          <w:rFonts w:ascii="Verdana" w:hAnsi="Verdana" w:cs="Calibri"/>
          <w:b/>
          <w:bCs/>
          <w:color w:val="262626"/>
          <w:sz w:val="20"/>
          <w:szCs w:val="20"/>
        </w:rPr>
        <w:t>Novacyt S.A.</w:t>
      </w:r>
    </w:p>
    <w:p w14:paraId="14E97A0C" w14:textId="77777777" w:rsidR="00CE0BC9" w:rsidRDefault="00CE0BC9" w:rsidP="00CE0BC9">
      <w:pPr>
        <w:pStyle w:val="bz"/>
        <w:spacing w:before="0" w:beforeAutospacing="0" w:after="0" w:afterAutospacing="0" w:line="276" w:lineRule="auto"/>
        <w:contextualSpacing/>
        <w:jc w:val="center"/>
        <w:rPr>
          <w:rStyle w:val="bv"/>
          <w:rFonts w:ascii="Verdana" w:hAnsi="Verdana" w:cs="Calibri"/>
          <w:b/>
          <w:bCs/>
          <w:color w:val="262626"/>
          <w:sz w:val="20"/>
          <w:szCs w:val="20"/>
        </w:rPr>
      </w:pPr>
      <w:r>
        <w:rPr>
          <w:rStyle w:val="bv"/>
          <w:rFonts w:ascii="Verdana" w:hAnsi="Verdana" w:cs="Calibri"/>
          <w:b/>
          <w:bCs/>
          <w:color w:val="262626"/>
          <w:sz w:val="20"/>
          <w:szCs w:val="20"/>
        </w:rPr>
        <w:t>("Novacyt", the "Company" or the "Group")</w:t>
      </w:r>
    </w:p>
    <w:p w14:paraId="3DBADE0A" w14:textId="77777777" w:rsidR="00CE0BC9" w:rsidRPr="00830904" w:rsidRDefault="00CE0BC9" w:rsidP="00CE0BC9">
      <w:pPr>
        <w:pStyle w:val="Default"/>
        <w:spacing w:line="276" w:lineRule="auto"/>
        <w:contextualSpacing/>
        <w:jc w:val="both"/>
        <w:rPr>
          <w:sz w:val="20"/>
          <w:szCs w:val="20"/>
        </w:rPr>
      </w:pPr>
    </w:p>
    <w:p w14:paraId="11D8A7A8" w14:textId="308F37EB" w:rsidR="00B06B0B" w:rsidRPr="00CC6930" w:rsidRDefault="00913306" w:rsidP="00B06B0B">
      <w:pPr>
        <w:jc w:val="center"/>
        <w:rPr>
          <w:rFonts w:ascii="Verdana" w:hAnsi="Verdana"/>
          <w:b/>
          <w:bCs/>
          <w:i/>
          <w:iCs/>
          <w:color w:val="E36406"/>
          <w:sz w:val="28"/>
          <w:szCs w:val="28"/>
          <w:lang w:val="en-GB"/>
        </w:rPr>
      </w:pPr>
      <w:r>
        <w:rPr>
          <w:rFonts w:ascii="Verdana" w:hAnsi="Verdana"/>
          <w:b/>
          <w:bCs/>
          <w:color w:val="E36406"/>
          <w:sz w:val="32"/>
          <w:szCs w:val="32"/>
          <w:lang w:val="en-GB"/>
        </w:rPr>
        <w:t>Non-Executive Director</w:t>
      </w:r>
      <w:r w:rsidR="001E2957">
        <w:rPr>
          <w:rFonts w:ascii="Verdana" w:hAnsi="Verdana"/>
          <w:b/>
          <w:bCs/>
          <w:color w:val="E36406"/>
          <w:sz w:val="32"/>
          <w:szCs w:val="32"/>
          <w:lang w:val="en-GB"/>
        </w:rPr>
        <w:t xml:space="preserve"> Change</w:t>
      </w:r>
    </w:p>
    <w:p w14:paraId="3FA49420" w14:textId="77777777" w:rsidR="00B06B0B" w:rsidRPr="00CC6930" w:rsidRDefault="00B06B0B" w:rsidP="00B06B0B">
      <w:pPr>
        <w:jc w:val="both"/>
        <w:rPr>
          <w:rFonts w:ascii="Verdana" w:hAnsi="Verdana" w:cs="Arial"/>
          <w:b/>
          <w:color w:val="4A442A"/>
          <w:sz w:val="20"/>
          <w:lang w:val="en-GB"/>
        </w:rPr>
      </w:pPr>
    </w:p>
    <w:p w14:paraId="736E7881" w14:textId="00134F44" w:rsidR="00B75EEC" w:rsidRPr="00905E84" w:rsidRDefault="00B06B0B" w:rsidP="00B75EEC">
      <w:pPr>
        <w:jc w:val="both"/>
        <w:rPr>
          <w:rFonts w:ascii="Verdana" w:hAnsi="Verdana" w:cs="Arial"/>
          <w:color w:val="262626"/>
          <w:sz w:val="20"/>
          <w:lang w:val="en-GB"/>
        </w:rPr>
      </w:pPr>
      <w:r w:rsidRPr="00CC6930">
        <w:rPr>
          <w:rFonts w:ascii="Verdana" w:hAnsi="Verdana" w:cs="Arial"/>
          <w:b/>
          <w:color w:val="000000"/>
          <w:sz w:val="20"/>
        </w:rPr>
        <w:t xml:space="preserve">Paris, France and </w:t>
      </w:r>
      <w:r w:rsidR="00EB1399">
        <w:rPr>
          <w:rFonts w:ascii="Verdana" w:hAnsi="Verdana" w:cs="Arial"/>
          <w:b/>
          <w:color w:val="000000"/>
          <w:sz w:val="20"/>
        </w:rPr>
        <w:t>Eastleigh</w:t>
      </w:r>
      <w:r w:rsidRPr="00CC6930">
        <w:rPr>
          <w:rFonts w:ascii="Verdana" w:hAnsi="Verdana" w:cs="Arial"/>
          <w:b/>
          <w:color w:val="000000"/>
          <w:sz w:val="20"/>
        </w:rPr>
        <w:t xml:space="preserve">, UK – </w:t>
      </w:r>
      <w:r w:rsidR="00A4433D">
        <w:rPr>
          <w:rFonts w:ascii="Verdana" w:hAnsi="Verdana" w:cs="Arial"/>
          <w:b/>
          <w:color w:val="000000"/>
          <w:sz w:val="20"/>
        </w:rPr>
        <w:t>7</w:t>
      </w:r>
      <w:r w:rsidR="00300C8E">
        <w:rPr>
          <w:rFonts w:ascii="Verdana" w:hAnsi="Verdana" w:cs="Arial"/>
          <w:b/>
          <w:color w:val="000000"/>
          <w:sz w:val="20"/>
        </w:rPr>
        <w:t xml:space="preserve"> </w:t>
      </w:r>
      <w:r w:rsidR="00E2247A">
        <w:rPr>
          <w:rFonts w:ascii="Verdana" w:hAnsi="Verdana" w:cs="Arial"/>
          <w:b/>
          <w:color w:val="000000"/>
          <w:sz w:val="20"/>
        </w:rPr>
        <w:t>Dec</w:t>
      </w:r>
      <w:r w:rsidRPr="00CC6930">
        <w:rPr>
          <w:rFonts w:ascii="Verdana" w:hAnsi="Verdana" w:cs="Arial"/>
          <w:b/>
          <w:color w:val="000000"/>
          <w:sz w:val="20"/>
        </w:rPr>
        <w:t xml:space="preserve"> 20</w:t>
      </w:r>
      <w:r>
        <w:rPr>
          <w:rFonts w:ascii="Verdana" w:hAnsi="Verdana" w:cs="Arial"/>
          <w:b/>
          <w:color w:val="000000"/>
          <w:sz w:val="20"/>
        </w:rPr>
        <w:t>2</w:t>
      </w:r>
      <w:r w:rsidR="003719B6">
        <w:rPr>
          <w:rFonts w:ascii="Verdana" w:hAnsi="Verdana" w:cs="Arial"/>
          <w:b/>
          <w:color w:val="000000"/>
          <w:sz w:val="20"/>
        </w:rPr>
        <w:t>2</w:t>
      </w:r>
      <w:r w:rsidRPr="00CC6930">
        <w:rPr>
          <w:rFonts w:ascii="Verdana" w:hAnsi="Verdana" w:cs="Arial"/>
          <w:b/>
          <w:color w:val="000000"/>
          <w:sz w:val="20"/>
        </w:rPr>
        <w:t xml:space="preserve"> –</w:t>
      </w:r>
      <w:r w:rsidRPr="00CC6930">
        <w:rPr>
          <w:rFonts w:ascii="Verdana" w:hAnsi="Verdana" w:cs="Verdana"/>
          <w:color w:val="000000"/>
          <w:sz w:val="20"/>
        </w:rPr>
        <w:t xml:space="preserve"> </w:t>
      </w:r>
      <w:r w:rsidR="00147AAB" w:rsidRPr="00147AAB">
        <w:rPr>
          <w:rFonts w:ascii="Verdana" w:hAnsi="Verdana" w:cs="Arial"/>
          <w:color w:val="000000"/>
          <w:sz w:val="20"/>
        </w:rPr>
        <w:t xml:space="preserve">Novacyt (EURONEXT GROWTH: ALNOV; AIM: NCYT), an international specialist in clinical diagnostics, announces </w:t>
      </w:r>
      <w:r w:rsidR="00357786">
        <w:rPr>
          <w:rFonts w:ascii="Verdana" w:hAnsi="Verdana" w:cs="Arial"/>
          <w:color w:val="000000"/>
          <w:sz w:val="20"/>
        </w:rPr>
        <w:t xml:space="preserve">that </w:t>
      </w:r>
      <w:r w:rsidR="000D56F8">
        <w:rPr>
          <w:rFonts w:ascii="Verdana" w:hAnsi="Verdana" w:cs="Arial"/>
          <w:sz w:val="20"/>
        </w:rPr>
        <w:t>Edwin Snape</w:t>
      </w:r>
      <w:r>
        <w:rPr>
          <w:rFonts w:ascii="Verdana" w:hAnsi="Verdana" w:cs="Arial"/>
          <w:sz w:val="20"/>
        </w:rPr>
        <w:t xml:space="preserve"> </w:t>
      </w:r>
      <w:r w:rsidR="00B75EEC">
        <w:rPr>
          <w:rFonts w:ascii="Verdana" w:hAnsi="Verdana" w:cs="Arial"/>
          <w:color w:val="262626"/>
          <w:sz w:val="20"/>
          <w:lang w:val="en-GB"/>
        </w:rPr>
        <w:t>ha</w:t>
      </w:r>
      <w:r w:rsidR="00751692">
        <w:rPr>
          <w:rFonts w:ascii="Verdana" w:hAnsi="Verdana" w:cs="Arial"/>
          <w:color w:val="262626"/>
          <w:sz w:val="20"/>
          <w:lang w:val="en-GB"/>
        </w:rPr>
        <w:t>s</w:t>
      </w:r>
      <w:r w:rsidR="00B75EEC">
        <w:rPr>
          <w:rFonts w:ascii="Verdana" w:hAnsi="Verdana" w:cs="Arial"/>
          <w:color w:val="262626"/>
          <w:sz w:val="20"/>
          <w:lang w:val="en-GB"/>
        </w:rPr>
        <w:t xml:space="preserve"> informed the Board that he wishes to retire after </w:t>
      </w:r>
      <w:r w:rsidR="00736C6F">
        <w:rPr>
          <w:rFonts w:ascii="Verdana" w:hAnsi="Verdana" w:cs="Arial"/>
          <w:color w:val="262626"/>
          <w:sz w:val="20"/>
          <w:lang w:val="en-GB"/>
        </w:rPr>
        <w:t>14</w:t>
      </w:r>
      <w:r w:rsidR="00B75EEC">
        <w:rPr>
          <w:rFonts w:ascii="Verdana" w:hAnsi="Verdana" w:cs="Arial"/>
          <w:color w:val="262626"/>
          <w:sz w:val="20"/>
          <w:lang w:val="en-GB"/>
        </w:rPr>
        <w:t xml:space="preserve"> years with the expanded Group</w:t>
      </w:r>
      <w:r w:rsidR="00357786">
        <w:rPr>
          <w:rFonts w:ascii="Verdana" w:hAnsi="Verdana" w:cs="Arial"/>
          <w:color w:val="262626"/>
          <w:sz w:val="20"/>
          <w:lang w:val="en-GB"/>
        </w:rPr>
        <w:t>,</w:t>
      </w:r>
      <w:r w:rsidR="00751692">
        <w:rPr>
          <w:rFonts w:ascii="Verdana" w:hAnsi="Verdana" w:cs="Arial"/>
          <w:color w:val="262626"/>
          <w:sz w:val="20"/>
          <w:lang w:val="en-GB"/>
        </w:rPr>
        <w:t xml:space="preserve"> </w:t>
      </w:r>
      <w:r w:rsidR="00755625">
        <w:rPr>
          <w:rStyle w:val="q"/>
          <w:rFonts w:ascii="Verdana" w:hAnsi="Verdana" w:cs="Arial"/>
          <w:color w:val="16202C"/>
          <w:sz w:val="20"/>
          <w:szCs w:val="20"/>
        </w:rPr>
        <w:t xml:space="preserve">both </w:t>
      </w:r>
      <w:r w:rsidR="00755625" w:rsidRPr="00E6311A">
        <w:rPr>
          <w:rStyle w:val="q"/>
          <w:rFonts w:ascii="Verdana" w:hAnsi="Verdana" w:cs="Arial"/>
          <w:color w:val="16202C"/>
          <w:sz w:val="20"/>
          <w:szCs w:val="20"/>
        </w:rPr>
        <w:t xml:space="preserve">as </w:t>
      </w:r>
      <w:r w:rsidR="00357786">
        <w:rPr>
          <w:rStyle w:val="q"/>
          <w:rFonts w:ascii="Verdana" w:hAnsi="Verdana" w:cs="Arial"/>
          <w:color w:val="16202C"/>
          <w:sz w:val="20"/>
          <w:szCs w:val="20"/>
        </w:rPr>
        <w:t xml:space="preserve">a </w:t>
      </w:r>
      <w:r w:rsidR="00755625">
        <w:rPr>
          <w:rStyle w:val="q"/>
          <w:rFonts w:ascii="Verdana" w:hAnsi="Verdana" w:cs="Arial"/>
          <w:color w:val="16202C"/>
          <w:sz w:val="20"/>
          <w:szCs w:val="20"/>
        </w:rPr>
        <w:t>N</w:t>
      </w:r>
      <w:r w:rsidR="00357786">
        <w:rPr>
          <w:rStyle w:val="q"/>
          <w:rFonts w:ascii="Verdana" w:hAnsi="Verdana" w:cs="Arial"/>
          <w:color w:val="16202C"/>
          <w:sz w:val="20"/>
          <w:szCs w:val="20"/>
        </w:rPr>
        <w:t>on-</w:t>
      </w:r>
      <w:r w:rsidR="00755625">
        <w:rPr>
          <w:rStyle w:val="q"/>
          <w:rFonts w:ascii="Verdana" w:hAnsi="Verdana" w:cs="Arial"/>
          <w:color w:val="16202C"/>
          <w:sz w:val="20"/>
          <w:szCs w:val="20"/>
        </w:rPr>
        <w:t>E</w:t>
      </w:r>
      <w:r w:rsidR="00357786">
        <w:rPr>
          <w:rStyle w:val="q"/>
          <w:rFonts w:ascii="Verdana" w:hAnsi="Verdana" w:cs="Arial"/>
          <w:color w:val="16202C"/>
          <w:sz w:val="20"/>
          <w:szCs w:val="20"/>
        </w:rPr>
        <w:t xml:space="preserve">xecutive </w:t>
      </w:r>
      <w:r w:rsidR="00755625">
        <w:rPr>
          <w:rStyle w:val="q"/>
          <w:rFonts w:ascii="Verdana" w:hAnsi="Verdana" w:cs="Arial"/>
          <w:color w:val="16202C"/>
          <w:sz w:val="20"/>
          <w:szCs w:val="20"/>
        </w:rPr>
        <w:t>D</w:t>
      </w:r>
      <w:r w:rsidR="00357786">
        <w:rPr>
          <w:rStyle w:val="q"/>
          <w:rFonts w:ascii="Verdana" w:hAnsi="Verdana" w:cs="Arial"/>
          <w:color w:val="16202C"/>
          <w:sz w:val="20"/>
          <w:szCs w:val="20"/>
        </w:rPr>
        <w:t>irector</w:t>
      </w:r>
      <w:r w:rsidR="00755625">
        <w:rPr>
          <w:rStyle w:val="q"/>
          <w:rFonts w:ascii="Verdana" w:hAnsi="Verdana" w:cs="Arial"/>
          <w:color w:val="16202C"/>
          <w:sz w:val="20"/>
          <w:szCs w:val="20"/>
        </w:rPr>
        <w:t xml:space="preserve"> </w:t>
      </w:r>
      <w:r w:rsidR="001E2957">
        <w:rPr>
          <w:rStyle w:val="q"/>
          <w:rFonts w:ascii="Verdana" w:hAnsi="Verdana" w:cs="Arial"/>
          <w:color w:val="16202C"/>
          <w:sz w:val="20"/>
          <w:szCs w:val="20"/>
        </w:rPr>
        <w:t xml:space="preserve">(NED) </w:t>
      </w:r>
      <w:r w:rsidR="00755625">
        <w:rPr>
          <w:rStyle w:val="q"/>
          <w:rFonts w:ascii="Verdana" w:hAnsi="Verdana" w:cs="Arial"/>
          <w:color w:val="16202C"/>
          <w:sz w:val="20"/>
          <w:szCs w:val="20"/>
        </w:rPr>
        <w:t>of Novacyt and formerly NED of Lab21, which was acquired by the Group in 2014</w:t>
      </w:r>
      <w:r w:rsidR="00357786">
        <w:rPr>
          <w:rStyle w:val="q"/>
          <w:rFonts w:ascii="Verdana" w:hAnsi="Verdana" w:cs="Arial"/>
          <w:color w:val="16202C"/>
          <w:sz w:val="20"/>
          <w:szCs w:val="20"/>
        </w:rPr>
        <w:t xml:space="preserve">. </w:t>
      </w:r>
      <w:r w:rsidR="001E2957">
        <w:rPr>
          <w:rStyle w:val="q"/>
          <w:rFonts w:ascii="Verdana" w:hAnsi="Verdana" w:cs="Arial"/>
          <w:color w:val="16202C"/>
          <w:sz w:val="20"/>
          <w:szCs w:val="20"/>
        </w:rPr>
        <w:t>Ed</w:t>
      </w:r>
      <w:r w:rsidR="00357786">
        <w:rPr>
          <w:rStyle w:val="q"/>
          <w:rFonts w:ascii="Verdana" w:hAnsi="Verdana" w:cs="Arial"/>
          <w:color w:val="16202C"/>
          <w:sz w:val="20"/>
          <w:szCs w:val="20"/>
        </w:rPr>
        <w:t xml:space="preserve">’s retirement </w:t>
      </w:r>
      <w:r w:rsidR="00E76667">
        <w:rPr>
          <w:rStyle w:val="q"/>
          <w:rFonts w:ascii="Verdana" w:hAnsi="Verdana" w:cs="Arial"/>
          <w:color w:val="16202C"/>
          <w:sz w:val="20"/>
          <w:szCs w:val="20"/>
        </w:rPr>
        <w:t xml:space="preserve">from the Board </w:t>
      </w:r>
      <w:r w:rsidR="00357786">
        <w:rPr>
          <w:rStyle w:val="q"/>
          <w:rFonts w:ascii="Verdana" w:hAnsi="Verdana" w:cs="Arial"/>
          <w:color w:val="16202C"/>
          <w:sz w:val="20"/>
          <w:szCs w:val="20"/>
        </w:rPr>
        <w:t xml:space="preserve">will take effect from </w:t>
      </w:r>
      <w:r w:rsidR="00FD097C">
        <w:rPr>
          <w:rFonts w:ascii="Verdana" w:hAnsi="Verdana" w:cs="Arial"/>
          <w:color w:val="262626"/>
          <w:sz w:val="20"/>
          <w:lang w:val="en-GB"/>
        </w:rPr>
        <w:t>31 December 2022</w:t>
      </w:r>
      <w:r w:rsidR="00B75EEC">
        <w:rPr>
          <w:rFonts w:ascii="Verdana" w:hAnsi="Verdana" w:cs="Arial"/>
          <w:color w:val="262626"/>
          <w:sz w:val="20"/>
          <w:lang w:val="en-GB"/>
        </w:rPr>
        <w:t>.</w:t>
      </w:r>
      <w:r w:rsidR="00591855">
        <w:rPr>
          <w:rFonts w:ascii="Verdana" w:hAnsi="Verdana" w:cs="Arial"/>
          <w:color w:val="262626"/>
          <w:sz w:val="20"/>
          <w:lang w:val="en-GB"/>
        </w:rPr>
        <w:t xml:space="preserve"> </w:t>
      </w:r>
    </w:p>
    <w:p w14:paraId="58788CDA" w14:textId="77777777" w:rsidR="00D622E4" w:rsidRDefault="00D622E4" w:rsidP="00A80C02">
      <w:pPr>
        <w:jc w:val="both"/>
        <w:rPr>
          <w:rStyle w:val="q"/>
          <w:rFonts w:ascii="Verdana" w:hAnsi="Verdana" w:cs="Arial"/>
          <w:color w:val="16202C"/>
          <w:sz w:val="20"/>
          <w:szCs w:val="20"/>
        </w:rPr>
      </w:pPr>
    </w:p>
    <w:p w14:paraId="4553F240" w14:textId="3249F6E8" w:rsidR="00D622E4" w:rsidRDefault="00D622E4" w:rsidP="00D622E4">
      <w:pPr>
        <w:jc w:val="both"/>
        <w:rPr>
          <w:rStyle w:val="q"/>
          <w:rFonts w:ascii="Verdana" w:hAnsi="Verdana" w:cs="Arial"/>
          <w:i/>
          <w:iCs/>
          <w:color w:val="16202C"/>
          <w:sz w:val="20"/>
          <w:szCs w:val="20"/>
        </w:rPr>
      </w:pPr>
      <w:r w:rsidRPr="00D9001F">
        <w:rPr>
          <w:rStyle w:val="q"/>
          <w:rFonts w:ascii="Verdana" w:hAnsi="Verdana" w:cs="Arial"/>
          <w:b/>
          <w:bCs/>
          <w:color w:val="16202C"/>
          <w:sz w:val="20"/>
          <w:szCs w:val="20"/>
        </w:rPr>
        <w:t>James Wakefield, Chairman of Novacyt, added</w:t>
      </w:r>
      <w:r w:rsidRPr="00D9001F">
        <w:rPr>
          <w:rStyle w:val="q"/>
          <w:rFonts w:ascii="Verdana" w:hAnsi="Verdana" w:cs="Arial"/>
          <w:i/>
          <w:iCs/>
          <w:color w:val="16202C"/>
          <w:sz w:val="20"/>
          <w:szCs w:val="20"/>
        </w:rPr>
        <w:t xml:space="preserve">: </w:t>
      </w:r>
    </w:p>
    <w:p w14:paraId="257CF1C6" w14:textId="7FD499CC" w:rsidR="00D622E4" w:rsidRPr="005A6CFB" w:rsidRDefault="00D622E4" w:rsidP="00A80C02">
      <w:pPr>
        <w:jc w:val="both"/>
        <w:rPr>
          <w:rStyle w:val="q"/>
          <w:rFonts w:ascii="Verdana" w:hAnsi="Verdana" w:cs="Arial"/>
          <w:i/>
          <w:iCs/>
          <w:color w:val="16202C"/>
          <w:sz w:val="20"/>
          <w:szCs w:val="20"/>
        </w:rPr>
      </w:pPr>
      <w:r>
        <w:rPr>
          <w:rStyle w:val="q"/>
          <w:rFonts w:ascii="Verdana" w:hAnsi="Verdana" w:cs="Arial"/>
          <w:i/>
          <w:iCs/>
          <w:color w:val="16202C"/>
          <w:sz w:val="20"/>
          <w:szCs w:val="20"/>
        </w:rPr>
        <w:t>“</w:t>
      </w:r>
      <w:r w:rsidR="008D122E">
        <w:rPr>
          <w:rStyle w:val="q"/>
          <w:rFonts w:ascii="Verdana" w:hAnsi="Verdana" w:cs="Arial"/>
          <w:i/>
          <w:iCs/>
          <w:color w:val="16202C"/>
          <w:sz w:val="20"/>
          <w:szCs w:val="20"/>
        </w:rPr>
        <w:t xml:space="preserve">On behalf of the </w:t>
      </w:r>
      <w:r w:rsidR="00902A26">
        <w:rPr>
          <w:rStyle w:val="q"/>
          <w:rFonts w:ascii="Verdana" w:hAnsi="Verdana" w:cs="Arial"/>
          <w:i/>
          <w:iCs/>
          <w:color w:val="16202C"/>
          <w:sz w:val="20"/>
          <w:szCs w:val="20"/>
        </w:rPr>
        <w:t>Board</w:t>
      </w:r>
      <w:r w:rsidR="005A6BFA">
        <w:rPr>
          <w:rStyle w:val="q"/>
          <w:rFonts w:ascii="Verdana" w:hAnsi="Verdana" w:cs="Arial"/>
          <w:i/>
          <w:iCs/>
          <w:color w:val="16202C"/>
          <w:sz w:val="20"/>
          <w:szCs w:val="20"/>
        </w:rPr>
        <w:t>,</w:t>
      </w:r>
      <w:r w:rsidR="00902A26">
        <w:rPr>
          <w:rStyle w:val="q"/>
          <w:rFonts w:ascii="Verdana" w:hAnsi="Verdana" w:cs="Arial"/>
          <w:i/>
          <w:iCs/>
          <w:color w:val="16202C"/>
          <w:sz w:val="20"/>
          <w:szCs w:val="20"/>
        </w:rPr>
        <w:t xml:space="preserve"> I would</w:t>
      </w:r>
      <w:r w:rsidR="00C91353">
        <w:rPr>
          <w:rStyle w:val="q"/>
          <w:rFonts w:ascii="Verdana" w:hAnsi="Verdana" w:cs="Arial"/>
          <w:i/>
          <w:iCs/>
          <w:color w:val="16202C"/>
          <w:sz w:val="20"/>
          <w:szCs w:val="20"/>
        </w:rPr>
        <w:t xml:space="preserve"> like to</w:t>
      </w:r>
      <w:r w:rsidR="00902A26">
        <w:rPr>
          <w:rStyle w:val="q"/>
          <w:rFonts w:ascii="Verdana" w:hAnsi="Verdana" w:cs="Arial"/>
          <w:i/>
          <w:iCs/>
          <w:color w:val="16202C"/>
          <w:sz w:val="20"/>
          <w:szCs w:val="20"/>
        </w:rPr>
        <w:t xml:space="preserve"> </w:t>
      </w:r>
      <w:r w:rsidR="00A43132">
        <w:rPr>
          <w:rStyle w:val="q"/>
          <w:rFonts w:ascii="Verdana" w:hAnsi="Verdana" w:cs="Arial"/>
          <w:i/>
          <w:iCs/>
          <w:color w:val="16202C"/>
          <w:sz w:val="20"/>
          <w:szCs w:val="20"/>
        </w:rPr>
        <w:t>thank</w:t>
      </w:r>
      <w:r w:rsidR="008D122E" w:rsidRPr="008D122E">
        <w:rPr>
          <w:rStyle w:val="q"/>
          <w:rFonts w:ascii="Verdana" w:hAnsi="Verdana" w:cs="Arial"/>
          <w:i/>
          <w:iCs/>
          <w:color w:val="16202C"/>
          <w:sz w:val="20"/>
          <w:szCs w:val="20"/>
        </w:rPr>
        <w:t xml:space="preserve"> Ed</w:t>
      </w:r>
      <w:r w:rsidR="00A43132">
        <w:rPr>
          <w:rStyle w:val="q"/>
          <w:rFonts w:ascii="Verdana" w:hAnsi="Verdana" w:cs="Arial"/>
          <w:i/>
          <w:iCs/>
          <w:color w:val="16202C"/>
          <w:sz w:val="20"/>
          <w:szCs w:val="20"/>
        </w:rPr>
        <w:t xml:space="preserve"> </w:t>
      </w:r>
      <w:r w:rsidR="00085234">
        <w:rPr>
          <w:rStyle w:val="q"/>
          <w:rFonts w:ascii="Verdana" w:hAnsi="Verdana" w:cs="Arial"/>
          <w:i/>
          <w:iCs/>
          <w:color w:val="16202C"/>
          <w:sz w:val="20"/>
          <w:szCs w:val="20"/>
        </w:rPr>
        <w:t xml:space="preserve">for </w:t>
      </w:r>
      <w:r w:rsidR="002E4029">
        <w:rPr>
          <w:rStyle w:val="q"/>
          <w:rFonts w:ascii="Verdana" w:hAnsi="Verdana" w:cs="Arial"/>
          <w:i/>
          <w:iCs/>
          <w:color w:val="16202C"/>
          <w:sz w:val="20"/>
          <w:szCs w:val="20"/>
        </w:rPr>
        <w:t>the</w:t>
      </w:r>
      <w:r w:rsidR="00C91353">
        <w:rPr>
          <w:rStyle w:val="q"/>
          <w:rFonts w:ascii="Verdana" w:hAnsi="Verdana" w:cs="Arial"/>
          <w:i/>
          <w:iCs/>
          <w:color w:val="16202C"/>
          <w:sz w:val="20"/>
          <w:szCs w:val="20"/>
        </w:rPr>
        <w:t xml:space="preserve"> considerable contribution, </w:t>
      </w:r>
      <w:r w:rsidR="008D122E" w:rsidRPr="008D122E">
        <w:rPr>
          <w:rStyle w:val="q"/>
          <w:rFonts w:ascii="Verdana" w:hAnsi="Verdana" w:cs="Arial"/>
          <w:i/>
          <w:iCs/>
          <w:color w:val="16202C"/>
          <w:sz w:val="20"/>
          <w:szCs w:val="20"/>
        </w:rPr>
        <w:t>input and support</w:t>
      </w:r>
      <w:r w:rsidR="00C91353">
        <w:rPr>
          <w:rStyle w:val="q"/>
          <w:rFonts w:ascii="Verdana" w:hAnsi="Verdana" w:cs="Arial"/>
          <w:i/>
          <w:iCs/>
          <w:color w:val="16202C"/>
          <w:sz w:val="20"/>
          <w:szCs w:val="20"/>
        </w:rPr>
        <w:t xml:space="preserve"> that he has </w:t>
      </w:r>
      <w:r w:rsidR="00260557">
        <w:rPr>
          <w:rStyle w:val="q"/>
          <w:rFonts w:ascii="Verdana" w:hAnsi="Verdana" w:cs="Arial"/>
          <w:i/>
          <w:iCs/>
          <w:color w:val="16202C"/>
          <w:sz w:val="20"/>
          <w:szCs w:val="20"/>
        </w:rPr>
        <w:t xml:space="preserve">provided </w:t>
      </w:r>
      <w:r w:rsidR="00BA7232">
        <w:rPr>
          <w:rStyle w:val="q"/>
          <w:rFonts w:ascii="Verdana" w:hAnsi="Verdana" w:cs="Arial"/>
          <w:i/>
          <w:iCs/>
          <w:color w:val="16202C"/>
          <w:sz w:val="20"/>
          <w:szCs w:val="20"/>
        </w:rPr>
        <w:t xml:space="preserve">to the Group </w:t>
      </w:r>
      <w:r w:rsidR="00C60F18">
        <w:rPr>
          <w:rStyle w:val="q"/>
          <w:rFonts w:ascii="Verdana" w:hAnsi="Verdana" w:cs="Arial"/>
          <w:i/>
          <w:iCs/>
          <w:color w:val="16202C"/>
          <w:sz w:val="20"/>
          <w:szCs w:val="20"/>
        </w:rPr>
        <w:t>during his</w:t>
      </w:r>
      <w:r w:rsidR="00591855">
        <w:rPr>
          <w:rStyle w:val="q"/>
          <w:rFonts w:ascii="Verdana" w:hAnsi="Verdana" w:cs="Arial"/>
          <w:i/>
          <w:iCs/>
          <w:color w:val="16202C"/>
          <w:sz w:val="20"/>
          <w:szCs w:val="20"/>
        </w:rPr>
        <w:t xml:space="preserve"> </w:t>
      </w:r>
      <w:proofErr w:type="gramStart"/>
      <w:r w:rsidR="00591855">
        <w:rPr>
          <w:rStyle w:val="q"/>
          <w:rFonts w:ascii="Verdana" w:hAnsi="Verdana" w:cs="Arial"/>
          <w:i/>
          <w:iCs/>
          <w:color w:val="16202C"/>
          <w:sz w:val="20"/>
          <w:szCs w:val="20"/>
        </w:rPr>
        <w:t>14 year</w:t>
      </w:r>
      <w:proofErr w:type="gramEnd"/>
      <w:r w:rsidR="00591855">
        <w:rPr>
          <w:rStyle w:val="q"/>
          <w:rFonts w:ascii="Verdana" w:hAnsi="Verdana" w:cs="Arial"/>
          <w:i/>
          <w:iCs/>
          <w:color w:val="16202C"/>
          <w:sz w:val="20"/>
          <w:szCs w:val="20"/>
        </w:rPr>
        <w:t xml:space="preserve"> </w:t>
      </w:r>
      <w:r w:rsidR="00BA7232">
        <w:rPr>
          <w:rStyle w:val="q"/>
          <w:rFonts w:ascii="Verdana" w:hAnsi="Verdana" w:cs="Arial"/>
          <w:i/>
          <w:iCs/>
          <w:color w:val="16202C"/>
          <w:sz w:val="20"/>
          <w:szCs w:val="20"/>
        </w:rPr>
        <w:t>tenure</w:t>
      </w:r>
      <w:r w:rsidR="00C91353">
        <w:rPr>
          <w:rStyle w:val="q"/>
          <w:rFonts w:ascii="Verdana" w:hAnsi="Verdana" w:cs="Arial"/>
          <w:i/>
          <w:iCs/>
          <w:color w:val="16202C"/>
          <w:sz w:val="20"/>
          <w:szCs w:val="20"/>
        </w:rPr>
        <w:t xml:space="preserve"> </w:t>
      </w:r>
      <w:r w:rsidR="00B5486D">
        <w:rPr>
          <w:rStyle w:val="q"/>
          <w:rFonts w:ascii="Verdana" w:hAnsi="Verdana" w:cs="Arial"/>
          <w:i/>
          <w:iCs/>
          <w:color w:val="16202C"/>
          <w:sz w:val="20"/>
          <w:szCs w:val="20"/>
        </w:rPr>
        <w:t xml:space="preserve">and wish him well </w:t>
      </w:r>
      <w:r w:rsidR="005A6CFB">
        <w:rPr>
          <w:rStyle w:val="q"/>
          <w:rFonts w:ascii="Verdana" w:hAnsi="Verdana" w:cs="Arial"/>
          <w:i/>
          <w:iCs/>
          <w:color w:val="16202C"/>
          <w:sz w:val="20"/>
          <w:szCs w:val="20"/>
        </w:rPr>
        <w:t>with his retirement</w:t>
      </w:r>
      <w:r>
        <w:rPr>
          <w:rStyle w:val="q"/>
          <w:rFonts w:ascii="Verdana" w:hAnsi="Verdana" w:cs="Arial"/>
          <w:i/>
          <w:iCs/>
          <w:color w:val="16202C"/>
          <w:sz w:val="20"/>
          <w:szCs w:val="20"/>
        </w:rPr>
        <w:t>.”</w:t>
      </w:r>
    </w:p>
    <w:p w14:paraId="5F610398" w14:textId="77777777" w:rsidR="00B06B0B" w:rsidRPr="00A91953" w:rsidRDefault="00B06B0B" w:rsidP="00B06B0B">
      <w:pPr>
        <w:pStyle w:val="fz"/>
        <w:spacing w:before="0" w:beforeAutospacing="0" w:after="0" w:afterAutospacing="0"/>
        <w:jc w:val="both"/>
        <w:rPr>
          <w:rFonts w:ascii="Verdana" w:hAnsi="Verdana" w:cs="Arial"/>
          <w:sz w:val="20"/>
        </w:rPr>
      </w:pPr>
    </w:p>
    <w:p w14:paraId="088E4D9A" w14:textId="77777777" w:rsidR="00944FC0" w:rsidRDefault="00623FBB" w:rsidP="00B06B0B">
      <w:pPr>
        <w:pStyle w:val="fz"/>
        <w:spacing w:before="0" w:beforeAutospacing="0" w:after="0" w:afterAutospacing="0"/>
        <w:jc w:val="both"/>
        <w:rPr>
          <w:rStyle w:val="q"/>
          <w:rFonts w:ascii="Verdana" w:hAnsi="Verdana" w:cs="Arial"/>
          <w:color w:val="16202C"/>
          <w:sz w:val="20"/>
          <w:szCs w:val="20"/>
        </w:rPr>
      </w:pPr>
      <w:r>
        <w:rPr>
          <w:rStyle w:val="q"/>
          <w:rFonts w:ascii="Verdana" w:hAnsi="Verdana" w:cs="Arial"/>
          <w:b/>
          <w:bCs/>
          <w:color w:val="16202C"/>
          <w:sz w:val="20"/>
          <w:szCs w:val="20"/>
        </w:rPr>
        <w:t>Ed Snape,</w:t>
      </w:r>
      <w:r w:rsidRPr="00D9001F">
        <w:rPr>
          <w:rStyle w:val="q"/>
          <w:rFonts w:ascii="Verdana" w:hAnsi="Verdana" w:cs="Arial"/>
          <w:b/>
          <w:bCs/>
          <w:color w:val="16202C"/>
          <w:sz w:val="20"/>
          <w:szCs w:val="20"/>
        </w:rPr>
        <w:t xml:space="preserve"> </w:t>
      </w:r>
      <w:r>
        <w:rPr>
          <w:rStyle w:val="q"/>
          <w:rFonts w:ascii="Verdana" w:hAnsi="Verdana" w:cs="Arial"/>
          <w:b/>
          <w:bCs/>
          <w:color w:val="16202C"/>
          <w:sz w:val="20"/>
          <w:szCs w:val="20"/>
        </w:rPr>
        <w:t xml:space="preserve">NED of Novacyt, </w:t>
      </w:r>
      <w:r w:rsidRPr="00D9001F">
        <w:rPr>
          <w:rStyle w:val="q"/>
          <w:rFonts w:ascii="Verdana" w:hAnsi="Verdana" w:cs="Arial"/>
          <w:b/>
          <w:bCs/>
          <w:color w:val="16202C"/>
          <w:sz w:val="20"/>
          <w:szCs w:val="20"/>
        </w:rPr>
        <w:t>commented:</w:t>
      </w:r>
      <w:r w:rsidRPr="00E6311A">
        <w:rPr>
          <w:rStyle w:val="q"/>
          <w:rFonts w:ascii="Verdana" w:hAnsi="Verdana" w:cs="Arial"/>
          <w:color w:val="16202C"/>
          <w:sz w:val="20"/>
          <w:szCs w:val="20"/>
        </w:rPr>
        <w:t xml:space="preserve"> </w:t>
      </w:r>
    </w:p>
    <w:p w14:paraId="234D313F" w14:textId="0CE59A88" w:rsidR="00944FC0" w:rsidRPr="006012F3" w:rsidRDefault="00944FC0" w:rsidP="006012F3">
      <w:pPr>
        <w:jc w:val="both"/>
        <w:rPr>
          <w:rStyle w:val="q"/>
          <w:rFonts w:ascii="Verdana" w:hAnsi="Verdana"/>
          <w:i/>
          <w:iCs/>
          <w:color w:val="000000"/>
          <w:sz w:val="20"/>
          <w:szCs w:val="20"/>
        </w:rPr>
      </w:pPr>
      <w:r>
        <w:rPr>
          <w:rStyle w:val="q"/>
          <w:rFonts w:ascii="Verdana" w:hAnsi="Verdana" w:cs="Arial"/>
          <w:i/>
          <w:iCs/>
          <w:color w:val="16202C"/>
          <w:sz w:val="20"/>
          <w:szCs w:val="20"/>
        </w:rPr>
        <w:t>“</w:t>
      </w:r>
      <w:r w:rsidR="00296AD7" w:rsidRPr="00D9001F">
        <w:rPr>
          <w:rStyle w:val="q"/>
          <w:rFonts w:ascii="Verdana" w:hAnsi="Verdana" w:cs="Arial"/>
          <w:i/>
          <w:iCs/>
          <w:color w:val="16202C"/>
          <w:sz w:val="20"/>
          <w:szCs w:val="20"/>
        </w:rPr>
        <w:t>It has been</w:t>
      </w:r>
      <w:r w:rsidR="00296AD7">
        <w:rPr>
          <w:rStyle w:val="q"/>
          <w:rFonts w:ascii="Verdana" w:hAnsi="Verdana" w:cs="Arial"/>
          <w:i/>
          <w:iCs/>
          <w:color w:val="16202C"/>
          <w:sz w:val="20"/>
          <w:szCs w:val="20"/>
        </w:rPr>
        <w:t xml:space="preserve"> a pleasure </w:t>
      </w:r>
      <w:r w:rsidR="00296AD7" w:rsidRPr="00D9001F">
        <w:rPr>
          <w:rStyle w:val="q"/>
          <w:rFonts w:ascii="Verdana" w:hAnsi="Verdana" w:cs="Arial"/>
          <w:i/>
          <w:iCs/>
          <w:color w:val="16202C"/>
          <w:sz w:val="20"/>
          <w:szCs w:val="20"/>
        </w:rPr>
        <w:t xml:space="preserve">to have worked with </w:t>
      </w:r>
      <w:r w:rsidR="008036DF">
        <w:rPr>
          <w:rStyle w:val="q"/>
          <w:rFonts w:ascii="Verdana" w:hAnsi="Verdana" w:cs="Arial"/>
          <w:i/>
          <w:iCs/>
          <w:color w:val="16202C"/>
          <w:sz w:val="20"/>
          <w:szCs w:val="20"/>
        </w:rPr>
        <w:t xml:space="preserve">so many </w:t>
      </w:r>
      <w:r w:rsidR="00296AD7">
        <w:rPr>
          <w:rStyle w:val="q"/>
          <w:rFonts w:ascii="Verdana" w:hAnsi="Verdana" w:cs="Arial"/>
          <w:i/>
          <w:iCs/>
          <w:color w:val="16202C"/>
          <w:sz w:val="20"/>
          <w:szCs w:val="20"/>
        </w:rPr>
        <w:t>exceptional</w:t>
      </w:r>
      <w:r w:rsidR="00296AD7" w:rsidRPr="00D9001F">
        <w:rPr>
          <w:rStyle w:val="q"/>
          <w:rFonts w:ascii="Verdana" w:hAnsi="Verdana" w:cs="Arial"/>
          <w:i/>
          <w:iCs/>
          <w:color w:val="16202C"/>
          <w:sz w:val="20"/>
          <w:szCs w:val="20"/>
        </w:rPr>
        <w:t xml:space="preserve"> </w:t>
      </w:r>
      <w:r w:rsidR="002120A8">
        <w:rPr>
          <w:rStyle w:val="q"/>
          <w:rFonts w:ascii="Verdana" w:hAnsi="Verdana" w:cs="Arial"/>
          <w:i/>
          <w:iCs/>
          <w:color w:val="16202C"/>
          <w:sz w:val="20"/>
          <w:szCs w:val="20"/>
        </w:rPr>
        <w:t xml:space="preserve">people at Novacyt and Lab21 </w:t>
      </w:r>
      <w:r w:rsidR="00C60F18">
        <w:rPr>
          <w:rStyle w:val="q"/>
          <w:rFonts w:ascii="Verdana" w:hAnsi="Verdana" w:cs="Arial"/>
          <w:i/>
          <w:iCs/>
          <w:color w:val="16202C"/>
          <w:sz w:val="20"/>
          <w:szCs w:val="20"/>
        </w:rPr>
        <w:t xml:space="preserve">over the years </w:t>
      </w:r>
      <w:r w:rsidR="00CD5B17">
        <w:rPr>
          <w:rFonts w:ascii="Verdana" w:hAnsi="Verdana"/>
          <w:i/>
          <w:iCs/>
          <w:color w:val="000000"/>
          <w:sz w:val="20"/>
          <w:szCs w:val="20"/>
        </w:rPr>
        <w:t xml:space="preserve">and </w:t>
      </w:r>
      <w:r w:rsidR="008C7DEF" w:rsidRPr="00D9001F">
        <w:rPr>
          <w:rFonts w:ascii="Verdana" w:hAnsi="Verdana"/>
          <w:i/>
          <w:iCs/>
          <w:color w:val="000000"/>
          <w:sz w:val="20"/>
          <w:szCs w:val="20"/>
        </w:rPr>
        <w:t xml:space="preserve">I would like to thank </w:t>
      </w:r>
      <w:r w:rsidR="00020C9A">
        <w:rPr>
          <w:rFonts w:ascii="Verdana" w:hAnsi="Verdana"/>
          <w:i/>
          <w:iCs/>
          <w:color w:val="000000"/>
          <w:sz w:val="20"/>
          <w:szCs w:val="20"/>
        </w:rPr>
        <w:t>them all for their hard work</w:t>
      </w:r>
      <w:r w:rsidR="008C7DEF">
        <w:rPr>
          <w:rFonts w:ascii="Verdana" w:hAnsi="Verdana"/>
          <w:i/>
          <w:iCs/>
          <w:color w:val="000000"/>
          <w:sz w:val="20"/>
          <w:szCs w:val="20"/>
        </w:rPr>
        <w:t xml:space="preserve"> and </w:t>
      </w:r>
      <w:r w:rsidR="0083002E">
        <w:rPr>
          <w:rFonts w:ascii="Verdana" w:hAnsi="Verdana"/>
          <w:i/>
          <w:iCs/>
          <w:color w:val="000000"/>
          <w:sz w:val="20"/>
          <w:szCs w:val="20"/>
        </w:rPr>
        <w:t>support</w:t>
      </w:r>
      <w:r w:rsidR="008C7DEF">
        <w:rPr>
          <w:rFonts w:ascii="Verdana" w:hAnsi="Verdana"/>
          <w:i/>
          <w:iCs/>
          <w:color w:val="000000"/>
          <w:sz w:val="20"/>
          <w:szCs w:val="20"/>
        </w:rPr>
        <w:t>.</w:t>
      </w:r>
      <w:r w:rsidR="008C7DEF" w:rsidRPr="00D9001F">
        <w:rPr>
          <w:rFonts w:ascii="Verdana" w:hAnsi="Verdana"/>
          <w:i/>
          <w:iCs/>
          <w:color w:val="000000"/>
          <w:sz w:val="20"/>
          <w:szCs w:val="20"/>
        </w:rPr>
        <w:t xml:space="preserve"> </w:t>
      </w:r>
      <w:r w:rsidR="008C7DEF">
        <w:rPr>
          <w:rFonts w:ascii="Verdana" w:hAnsi="Verdana"/>
          <w:i/>
          <w:iCs/>
          <w:color w:val="000000"/>
          <w:sz w:val="20"/>
          <w:szCs w:val="20"/>
        </w:rPr>
        <w:t>I</w:t>
      </w:r>
      <w:r w:rsidR="008C7DEF" w:rsidRPr="00D9001F">
        <w:rPr>
          <w:rFonts w:ascii="Verdana" w:hAnsi="Verdana"/>
          <w:i/>
          <w:iCs/>
          <w:color w:val="000000"/>
          <w:sz w:val="20"/>
          <w:szCs w:val="20"/>
        </w:rPr>
        <w:t xml:space="preserve"> </w:t>
      </w:r>
      <w:r w:rsidR="008C7DEF">
        <w:rPr>
          <w:rFonts w:ascii="Verdana" w:hAnsi="Verdana"/>
          <w:i/>
          <w:iCs/>
          <w:color w:val="000000"/>
          <w:sz w:val="20"/>
          <w:szCs w:val="20"/>
        </w:rPr>
        <w:t>look forward to watching Novacyt</w:t>
      </w:r>
      <w:r w:rsidR="008C7DEF" w:rsidRPr="00D9001F">
        <w:rPr>
          <w:rFonts w:ascii="Verdana" w:hAnsi="Verdana"/>
          <w:i/>
          <w:iCs/>
          <w:color w:val="000000"/>
          <w:sz w:val="20"/>
          <w:szCs w:val="20"/>
        </w:rPr>
        <w:t xml:space="preserve"> </w:t>
      </w:r>
      <w:proofErr w:type="gramStart"/>
      <w:r w:rsidR="008C7DEF" w:rsidRPr="00D9001F">
        <w:rPr>
          <w:rFonts w:ascii="Verdana" w:hAnsi="Verdana"/>
          <w:i/>
          <w:iCs/>
          <w:color w:val="000000"/>
          <w:sz w:val="20"/>
          <w:szCs w:val="20"/>
        </w:rPr>
        <w:t>continue on</w:t>
      </w:r>
      <w:proofErr w:type="gramEnd"/>
      <w:r w:rsidR="008C7DEF" w:rsidRPr="00D9001F">
        <w:rPr>
          <w:rFonts w:ascii="Verdana" w:hAnsi="Verdana"/>
          <w:i/>
          <w:iCs/>
          <w:color w:val="000000"/>
          <w:sz w:val="20"/>
          <w:szCs w:val="20"/>
        </w:rPr>
        <w:t xml:space="preserve"> its exciting journe</w:t>
      </w:r>
      <w:r w:rsidR="00020C9A">
        <w:rPr>
          <w:rFonts w:ascii="Verdana" w:hAnsi="Verdana"/>
          <w:i/>
          <w:iCs/>
          <w:color w:val="000000"/>
          <w:sz w:val="20"/>
          <w:szCs w:val="20"/>
        </w:rPr>
        <w:t xml:space="preserve">y to become </w:t>
      </w:r>
      <w:r w:rsidR="0083002E">
        <w:rPr>
          <w:rFonts w:ascii="Verdana" w:hAnsi="Verdana"/>
          <w:i/>
          <w:iCs/>
          <w:color w:val="000000"/>
          <w:sz w:val="20"/>
          <w:szCs w:val="20"/>
        </w:rPr>
        <w:t xml:space="preserve">a </w:t>
      </w:r>
      <w:r w:rsidR="006012F3" w:rsidRPr="006012F3">
        <w:rPr>
          <w:rFonts w:ascii="Verdana" w:hAnsi="Verdana"/>
          <w:i/>
          <w:iCs/>
          <w:color w:val="000000"/>
          <w:sz w:val="20"/>
          <w:szCs w:val="20"/>
        </w:rPr>
        <w:t>leading,</w:t>
      </w:r>
      <w:r w:rsidR="006012F3">
        <w:rPr>
          <w:rFonts w:ascii="Verdana" w:hAnsi="Verdana"/>
          <w:i/>
          <w:iCs/>
          <w:color w:val="000000"/>
          <w:sz w:val="20"/>
          <w:szCs w:val="20"/>
        </w:rPr>
        <w:t xml:space="preserve"> </w:t>
      </w:r>
      <w:r w:rsidR="006012F3" w:rsidRPr="006012F3">
        <w:rPr>
          <w:rFonts w:ascii="Verdana" w:hAnsi="Verdana"/>
          <w:i/>
          <w:iCs/>
          <w:color w:val="000000"/>
          <w:sz w:val="20"/>
          <w:szCs w:val="20"/>
        </w:rPr>
        <w:t>global clinical diagnostics company</w:t>
      </w:r>
      <w:r w:rsidR="006012F3">
        <w:rPr>
          <w:rFonts w:ascii="Verdana" w:hAnsi="Verdana"/>
          <w:i/>
          <w:iCs/>
          <w:color w:val="000000"/>
          <w:sz w:val="20"/>
          <w:szCs w:val="20"/>
        </w:rPr>
        <w:t xml:space="preserve"> </w:t>
      </w:r>
      <w:r w:rsidR="006012F3" w:rsidRPr="006012F3">
        <w:rPr>
          <w:rFonts w:ascii="Verdana" w:hAnsi="Verdana"/>
          <w:i/>
          <w:iCs/>
          <w:color w:val="000000"/>
          <w:sz w:val="20"/>
          <w:szCs w:val="20"/>
        </w:rPr>
        <w:t>in infectious diseases</w:t>
      </w:r>
      <w:r w:rsidR="00891085">
        <w:rPr>
          <w:rFonts w:ascii="Verdana" w:hAnsi="Verdana"/>
          <w:i/>
          <w:iCs/>
          <w:color w:val="000000"/>
          <w:sz w:val="20"/>
          <w:szCs w:val="20"/>
        </w:rPr>
        <w:t>.”</w:t>
      </w:r>
    </w:p>
    <w:p w14:paraId="1CC0C2CF" w14:textId="77777777" w:rsidR="00CE0BC9" w:rsidRDefault="00CE0BC9" w:rsidP="00CE0BC9">
      <w:pPr>
        <w:spacing w:line="276" w:lineRule="auto"/>
        <w:contextualSpacing/>
        <w:jc w:val="both"/>
      </w:pPr>
    </w:p>
    <w:p w14:paraId="29FE4F99" w14:textId="77777777" w:rsidR="00CE0BC9" w:rsidRDefault="00CE0BC9" w:rsidP="00CE0BC9">
      <w:pPr>
        <w:pStyle w:val="Default"/>
        <w:spacing w:line="276" w:lineRule="auto"/>
        <w:contextualSpacing/>
        <w:jc w:val="center"/>
        <w:rPr>
          <w:b/>
          <w:bCs/>
          <w:sz w:val="20"/>
          <w:szCs w:val="20"/>
        </w:rPr>
      </w:pPr>
      <w:r w:rsidRPr="000163C9">
        <w:rPr>
          <w:rFonts w:eastAsia="SimSun" w:cs="Times New Roman"/>
          <w:b/>
          <w:bCs/>
          <w:noProof/>
          <w:color w:val="E36406"/>
          <w:sz w:val="20"/>
          <w:szCs w:val="20"/>
          <w:lang w:val="fr-FR" w:eastAsia="en-GB"/>
        </w:rPr>
        <w:t>–</w:t>
      </w:r>
      <w:r>
        <w:rPr>
          <w:rFonts w:eastAsia="SimSun" w:cs="Times New Roman"/>
          <w:b/>
          <w:bCs/>
          <w:noProof/>
          <w:color w:val="E36406"/>
          <w:sz w:val="20"/>
          <w:szCs w:val="20"/>
          <w:lang w:val="fr-FR" w:eastAsia="en-GB"/>
        </w:rPr>
        <w:t xml:space="preserve"> </w:t>
      </w:r>
      <w:r w:rsidRPr="00D5190A">
        <w:rPr>
          <w:rFonts w:eastAsia="SimSun" w:cs="Times New Roman"/>
          <w:b/>
          <w:bCs/>
          <w:noProof/>
          <w:color w:val="E36406"/>
          <w:sz w:val="20"/>
          <w:szCs w:val="20"/>
          <w:lang w:val="fr-FR" w:eastAsia="en-GB"/>
        </w:rPr>
        <w:t>End –</w:t>
      </w:r>
    </w:p>
    <w:p w14:paraId="1C40769A" w14:textId="77777777" w:rsidR="00CE0BC9" w:rsidRDefault="00CE0BC9" w:rsidP="00CE0BC9">
      <w:pPr>
        <w:pStyle w:val="Default"/>
        <w:spacing w:line="276" w:lineRule="auto"/>
        <w:contextualSpacing/>
        <w:jc w:val="both"/>
        <w:rPr>
          <w:b/>
          <w:bCs/>
          <w:sz w:val="20"/>
          <w:szCs w:val="20"/>
        </w:rPr>
      </w:pPr>
    </w:p>
    <w:p w14:paraId="4926CEF1" w14:textId="77777777" w:rsidR="00B37B32" w:rsidRPr="009A1BEE"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b/>
          <w:bCs/>
          <w:sz w:val="20"/>
          <w:szCs w:val="20"/>
          <w:u w:val="single"/>
          <w:bdr w:val="nil"/>
        </w:rPr>
      </w:pPr>
      <w:r w:rsidRPr="009A1BEE">
        <w:rPr>
          <w:rFonts w:ascii="Verdana" w:hAnsi="Verdana" w:cs="Arial"/>
          <w:b/>
          <w:bCs/>
          <w:sz w:val="20"/>
          <w:szCs w:val="20"/>
          <w:u w:val="single"/>
        </w:rPr>
        <w:t>Contacts</w:t>
      </w:r>
    </w:p>
    <w:p w14:paraId="70DDC944" w14:textId="77777777" w:rsidR="00B37B32" w:rsidRPr="009A1BEE"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b/>
          <w:bCs/>
          <w:sz w:val="20"/>
          <w:szCs w:val="20"/>
          <w:bdr w:val="nil"/>
        </w:rPr>
      </w:pPr>
      <w:r w:rsidRPr="009A1BEE">
        <w:rPr>
          <w:rFonts w:ascii="Verdana" w:eastAsia="Arial Unicode MS" w:hAnsi="Verdana" w:cs="Arial"/>
          <w:b/>
          <w:bCs/>
          <w:sz w:val="20"/>
          <w:szCs w:val="20"/>
          <w:bdr w:val="nil"/>
        </w:rPr>
        <w:t>Novacyt SA</w:t>
      </w:r>
    </w:p>
    <w:p w14:paraId="077F2E1E" w14:textId="792FA219" w:rsidR="00B37B32" w:rsidRPr="009A1BEE" w:rsidRDefault="001535BB"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sz w:val="20"/>
          <w:szCs w:val="20"/>
          <w:bdr w:val="nil"/>
        </w:rPr>
      </w:pPr>
      <w:r>
        <w:rPr>
          <w:rFonts w:ascii="Verdana" w:eastAsia="Arial Unicode MS" w:hAnsi="Verdana" w:cs="Arial"/>
          <w:sz w:val="20"/>
          <w:szCs w:val="20"/>
          <w:bdr w:val="nil"/>
        </w:rPr>
        <w:t>James Wakefield</w:t>
      </w:r>
      <w:r w:rsidR="00B37B32" w:rsidRPr="009A1BEE">
        <w:rPr>
          <w:rFonts w:ascii="Verdana" w:eastAsia="Arial Unicode MS" w:hAnsi="Verdana" w:cs="Arial"/>
          <w:sz w:val="20"/>
          <w:szCs w:val="20"/>
          <w:bdr w:val="nil"/>
        </w:rPr>
        <w:t xml:space="preserve">, </w:t>
      </w:r>
      <w:r>
        <w:rPr>
          <w:rFonts w:ascii="Verdana" w:eastAsia="Arial Unicode MS" w:hAnsi="Verdana" w:cs="Arial"/>
          <w:sz w:val="20"/>
          <w:szCs w:val="20"/>
          <w:bdr w:val="nil"/>
        </w:rPr>
        <w:t>Non-Executive Chairman</w:t>
      </w:r>
    </w:p>
    <w:p w14:paraId="3518E47B" w14:textId="7227F6E5"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sz w:val="20"/>
          <w:szCs w:val="20"/>
          <w:bdr w:val="nil"/>
        </w:rPr>
      </w:pPr>
      <w:r w:rsidRPr="009A1BEE">
        <w:rPr>
          <w:rFonts w:ascii="Verdana" w:eastAsia="Arial Unicode MS" w:hAnsi="Verdana" w:cs="Arial"/>
          <w:sz w:val="20"/>
          <w:szCs w:val="20"/>
          <w:bdr w:val="nil"/>
        </w:rPr>
        <w:t xml:space="preserve">James McCarthy, </w:t>
      </w:r>
      <w:r w:rsidR="001535BB">
        <w:rPr>
          <w:rFonts w:ascii="Verdana" w:eastAsia="Arial Unicode MS" w:hAnsi="Verdana" w:cs="Arial"/>
          <w:sz w:val="20"/>
          <w:szCs w:val="20"/>
          <w:bdr w:val="nil"/>
        </w:rPr>
        <w:t xml:space="preserve">Acting </w:t>
      </w:r>
      <w:r w:rsidRPr="009A1BEE">
        <w:rPr>
          <w:rFonts w:ascii="Verdana" w:eastAsia="Arial Unicode MS" w:hAnsi="Verdana" w:cs="Arial"/>
          <w:sz w:val="20"/>
          <w:szCs w:val="20"/>
          <w:bdr w:val="nil"/>
        </w:rPr>
        <w:t xml:space="preserve">Chief </w:t>
      </w:r>
      <w:r w:rsidR="001535BB">
        <w:rPr>
          <w:rFonts w:ascii="Verdana" w:eastAsia="Arial Unicode MS" w:hAnsi="Verdana" w:cs="Arial"/>
          <w:sz w:val="20"/>
          <w:szCs w:val="20"/>
          <w:bdr w:val="nil"/>
        </w:rPr>
        <w:t xml:space="preserve">Executive </w:t>
      </w:r>
      <w:r w:rsidRPr="009A1BEE">
        <w:rPr>
          <w:rFonts w:ascii="Verdana" w:eastAsia="Arial Unicode MS" w:hAnsi="Verdana" w:cs="Arial"/>
          <w:sz w:val="20"/>
          <w:szCs w:val="20"/>
          <w:bdr w:val="nil"/>
        </w:rPr>
        <w:t>Officer</w:t>
      </w:r>
    </w:p>
    <w:p w14:paraId="17020346"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
          <w:bCs/>
          <w:sz w:val="20"/>
          <w:szCs w:val="20"/>
          <w:bdr w:val="nil"/>
        </w:rPr>
      </w:pPr>
      <w:r w:rsidRPr="009A1BEE">
        <w:rPr>
          <w:rFonts w:ascii="Verdana" w:eastAsia="Arial Unicode MS" w:hAnsi="Verdana" w:cs="Arial"/>
          <w:sz w:val="20"/>
          <w:szCs w:val="20"/>
          <w:bdr w:val="nil"/>
        </w:rPr>
        <w:t>+44 (0)1276 600081</w:t>
      </w:r>
    </w:p>
    <w:p w14:paraId="43445DEF"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
          <w:bCs/>
          <w:sz w:val="20"/>
          <w:szCs w:val="20"/>
          <w:bdr w:val="nil"/>
        </w:rPr>
      </w:pPr>
    </w:p>
    <w:p w14:paraId="30D47AEF"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Verdana" w:hAnsi="Verdana" w:cs="Arial"/>
          <w:b/>
          <w:bCs/>
          <w:sz w:val="20"/>
          <w:szCs w:val="20"/>
          <w:u w:color="262626"/>
          <w:bdr w:val="nil"/>
        </w:rPr>
      </w:pPr>
      <w:r w:rsidRPr="009A1BEE">
        <w:rPr>
          <w:rFonts w:ascii="Verdana" w:eastAsia="Calibri" w:hAnsi="Verdana" w:cs="Arial"/>
          <w:b/>
          <w:bCs/>
          <w:sz w:val="20"/>
          <w:szCs w:val="20"/>
          <w:u w:color="262626"/>
          <w:bdr w:val="nil"/>
        </w:rPr>
        <w:t>SP Angel Corporate Finance LLP (Nominated Adviser and Broker)</w:t>
      </w:r>
    </w:p>
    <w:p w14:paraId="627CE5E2"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Verdana" w:hAnsi="Verdana" w:cs="Arial"/>
          <w:sz w:val="20"/>
          <w:szCs w:val="20"/>
          <w:u w:color="262626"/>
          <w:bdr w:val="nil"/>
        </w:rPr>
      </w:pPr>
      <w:r w:rsidRPr="009A1BEE">
        <w:rPr>
          <w:rFonts w:ascii="Verdana" w:hAnsi="Verdana" w:cs="Arial"/>
          <w:sz w:val="20"/>
          <w:szCs w:val="20"/>
          <w:u w:color="262626"/>
          <w:bdr w:val="nil"/>
        </w:rPr>
        <w:t>Matthew Johnson / Charlie Bouverat (Corporate Finance)</w:t>
      </w:r>
    </w:p>
    <w:p w14:paraId="6C8BFEBE"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Verdana" w:hAnsi="Verdana" w:cs="Arial"/>
          <w:sz w:val="20"/>
          <w:szCs w:val="20"/>
          <w:u w:color="262626"/>
          <w:bdr w:val="nil"/>
        </w:rPr>
      </w:pPr>
      <w:r w:rsidRPr="009A1BEE">
        <w:rPr>
          <w:rFonts w:ascii="Verdana" w:hAnsi="Verdana" w:cs="Arial"/>
          <w:sz w:val="20"/>
          <w:szCs w:val="20"/>
          <w:u w:color="262626"/>
          <w:bdr w:val="nil"/>
        </w:rPr>
        <w:t>Vadim Alexandre / Rob Rees (Corporate Broking)</w:t>
      </w:r>
    </w:p>
    <w:p w14:paraId="51B8B197"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Verdana" w:hAnsi="Verdana" w:cs="Arial"/>
          <w:sz w:val="20"/>
          <w:szCs w:val="20"/>
          <w:u w:color="262626"/>
          <w:bdr w:val="nil"/>
        </w:rPr>
      </w:pPr>
      <w:r w:rsidRPr="009A1BEE">
        <w:rPr>
          <w:rFonts w:ascii="Verdana" w:hAnsi="Verdana" w:cs="Arial"/>
          <w:sz w:val="20"/>
          <w:szCs w:val="20"/>
          <w:u w:color="262626"/>
          <w:bdr w:val="nil"/>
        </w:rPr>
        <w:t>+44 (0)20 3470 0470</w:t>
      </w:r>
    </w:p>
    <w:p w14:paraId="3581BD5B"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
          <w:bCs/>
          <w:sz w:val="20"/>
          <w:szCs w:val="20"/>
          <w:bdr w:val="nil"/>
        </w:rPr>
      </w:pPr>
    </w:p>
    <w:p w14:paraId="4D4A1B2F"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
          <w:bCs/>
          <w:sz w:val="20"/>
          <w:szCs w:val="20"/>
          <w:bdr w:val="nil"/>
        </w:rPr>
      </w:pPr>
      <w:r w:rsidRPr="009A1BEE">
        <w:rPr>
          <w:rFonts w:ascii="Verdana" w:eastAsia="Arial Unicode MS" w:hAnsi="Verdana" w:cs="Arial"/>
          <w:b/>
          <w:bCs/>
          <w:sz w:val="20"/>
          <w:szCs w:val="20"/>
          <w:bdr w:val="nil"/>
        </w:rPr>
        <w:t>Numis (Joint Broker)</w:t>
      </w:r>
    </w:p>
    <w:p w14:paraId="2F01ACB9"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Cs/>
          <w:sz w:val="20"/>
          <w:szCs w:val="20"/>
          <w:bdr w:val="nil"/>
        </w:rPr>
      </w:pPr>
      <w:r w:rsidRPr="009A1BEE">
        <w:rPr>
          <w:rFonts w:ascii="Verdana" w:eastAsia="Arial Unicode MS" w:hAnsi="Verdana" w:cs="Arial"/>
          <w:bCs/>
          <w:sz w:val="20"/>
          <w:szCs w:val="20"/>
          <w:bdr w:val="nil"/>
        </w:rPr>
        <w:t xml:space="preserve">James Black </w:t>
      </w:r>
      <w:r>
        <w:rPr>
          <w:rFonts w:ascii="Verdana" w:eastAsia="Arial Unicode MS" w:hAnsi="Verdana" w:cs="Arial"/>
          <w:bCs/>
          <w:sz w:val="20"/>
          <w:szCs w:val="20"/>
          <w:bdr w:val="nil"/>
        </w:rPr>
        <w:t xml:space="preserve">/ </w:t>
      </w:r>
      <w:r w:rsidRPr="009A1BEE">
        <w:rPr>
          <w:rFonts w:ascii="Verdana" w:eastAsia="Arial Unicode MS" w:hAnsi="Verdana" w:cs="Arial"/>
          <w:bCs/>
          <w:sz w:val="20"/>
          <w:szCs w:val="20"/>
          <w:bdr w:val="nil"/>
        </w:rPr>
        <w:t>Freddie Barnfield</w:t>
      </w:r>
      <w:r>
        <w:rPr>
          <w:rFonts w:ascii="Verdana" w:eastAsia="Arial Unicode MS" w:hAnsi="Verdana" w:cs="Arial"/>
          <w:bCs/>
          <w:sz w:val="20"/>
          <w:szCs w:val="20"/>
          <w:bdr w:val="nil"/>
        </w:rPr>
        <w:t xml:space="preserve"> / Duncan Monteith</w:t>
      </w:r>
    </w:p>
    <w:p w14:paraId="6E4BF618"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b/>
          <w:bCs/>
          <w:sz w:val="20"/>
          <w:szCs w:val="20"/>
          <w:bdr w:val="nil"/>
        </w:rPr>
      </w:pPr>
      <w:r w:rsidRPr="009A1BEE">
        <w:rPr>
          <w:rFonts w:ascii="Verdana" w:eastAsia="Arial Unicode MS" w:hAnsi="Verdana" w:cs="Arial"/>
          <w:bCs/>
          <w:sz w:val="20"/>
          <w:szCs w:val="20"/>
          <w:bdr w:val="nil"/>
        </w:rPr>
        <w:t>+44 (0)20 7260 1000</w:t>
      </w:r>
    </w:p>
    <w:p w14:paraId="732CDC18" w14:textId="77777777" w:rsidR="00B37B32" w:rsidRPr="005468AA" w:rsidRDefault="00B37B32" w:rsidP="00B37B32">
      <w:pPr>
        <w:pBdr>
          <w:top w:val="nil"/>
          <w:left w:val="nil"/>
          <w:bottom w:val="nil"/>
          <w:right w:val="nil"/>
          <w:between w:val="nil"/>
          <w:bar w:val="nil"/>
        </w:pBdr>
        <w:spacing w:line="276" w:lineRule="auto"/>
        <w:contextualSpacing/>
        <w:jc w:val="both"/>
        <w:rPr>
          <w:rFonts w:ascii="Verdana" w:hAnsi="Verdana"/>
          <w:b/>
          <w:sz w:val="20"/>
          <w:bdr w:val="nil"/>
          <w:lang w:val="fr-FR"/>
        </w:rPr>
      </w:pPr>
    </w:p>
    <w:p w14:paraId="1B047BC8" w14:textId="77777777" w:rsidR="00B37B32" w:rsidRPr="003D5A2D"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b/>
          <w:bCs/>
          <w:sz w:val="20"/>
          <w:szCs w:val="20"/>
          <w:bdr w:val="nil"/>
        </w:rPr>
      </w:pPr>
      <w:r w:rsidRPr="003D5A2D">
        <w:rPr>
          <w:rFonts w:ascii="Verdana" w:eastAsia="Arial Unicode MS" w:hAnsi="Verdana" w:cs="Arial"/>
          <w:b/>
          <w:bCs/>
          <w:sz w:val="20"/>
          <w:szCs w:val="20"/>
          <w:bdr w:val="nil"/>
        </w:rPr>
        <w:t>Allegra Finance (French Listing Sponsor)</w:t>
      </w:r>
    </w:p>
    <w:p w14:paraId="160D7343" w14:textId="77777777" w:rsidR="00B37B32" w:rsidRPr="00A768F0" w:rsidRDefault="00B37B32" w:rsidP="00B37B32">
      <w:pPr>
        <w:pBdr>
          <w:top w:val="nil"/>
          <w:left w:val="nil"/>
          <w:bottom w:val="nil"/>
          <w:right w:val="nil"/>
          <w:between w:val="nil"/>
          <w:bar w:val="nil"/>
        </w:pBdr>
        <w:spacing w:line="276" w:lineRule="auto"/>
        <w:contextualSpacing/>
        <w:jc w:val="both"/>
        <w:outlineLvl w:val="0"/>
        <w:rPr>
          <w:rFonts w:ascii="Verdana" w:hAnsi="Verdana"/>
          <w:sz w:val="20"/>
          <w:bdr w:val="nil"/>
          <w:lang w:val="fr-FR"/>
        </w:rPr>
      </w:pPr>
      <w:r w:rsidRPr="00A768F0">
        <w:rPr>
          <w:rFonts w:ascii="Verdana" w:hAnsi="Verdana"/>
          <w:sz w:val="20"/>
          <w:bdr w:val="nil"/>
          <w:lang w:val="fr-FR"/>
        </w:rPr>
        <w:t>Rémi Durgetto / Yannick Petit</w:t>
      </w:r>
    </w:p>
    <w:p w14:paraId="1D0B8F62" w14:textId="77777777" w:rsidR="00B37B32" w:rsidRPr="00A768F0" w:rsidRDefault="00B37B32" w:rsidP="00B37B32">
      <w:pPr>
        <w:pBdr>
          <w:top w:val="nil"/>
          <w:left w:val="nil"/>
          <w:bottom w:val="nil"/>
          <w:right w:val="nil"/>
          <w:between w:val="nil"/>
          <w:bar w:val="nil"/>
        </w:pBdr>
        <w:spacing w:line="276" w:lineRule="auto"/>
        <w:contextualSpacing/>
        <w:jc w:val="both"/>
        <w:outlineLvl w:val="0"/>
        <w:rPr>
          <w:rFonts w:ascii="Verdana" w:hAnsi="Verdana"/>
          <w:sz w:val="20"/>
          <w:bdr w:val="nil"/>
          <w:lang w:val="fr-FR"/>
        </w:rPr>
      </w:pPr>
      <w:r w:rsidRPr="00A768F0">
        <w:rPr>
          <w:rFonts w:ascii="Verdana" w:hAnsi="Verdana"/>
          <w:sz w:val="20"/>
          <w:bdr w:val="nil"/>
          <w:lang w:val="fr-FR"/>
        </w:rPr>
        <w:t>+33 (1) 42 22 10 10</w:t>
      </w:r>
    </w:p>
    <w:p w14:paraId="5F88655C" w14:textId="77777777" w:rsidR="00B37B32" w:rsidRPr="00A768F0" w:rsidRDefault="00ED4D85" w:rsidP="00B37B32">
      <w:pPr>
        <w:pBdr>
          <w:top w:val="nil"/>
          <w:left w:val="nil"/>
          <w:bottom w:val="nil"/>
          <w:right w:val="nil"/>
          <w:between w:val="nil"/>
          <w:bar w:val="nil"/>
        </w:pBdr>
        <w:spacing w:line="276" w:lineRule="auto"/>
        <w:contextualSpacing/>
        <w:jc w:val="both"/>
        <w:outlineLvl w:val="0"/>
        <w:rPr>
          <w:rFonts w:ascii="Verdana" w:hAnsi="Verdana"/>
          <w:sz w:val="20"/>
          <w:bdr w:val="nil"/>
          <w:lang w:val="fr-FR"/>
        </w:rPr>
      </w:pPr>
      <w:hyperlink r:id="rId11" w:history="1">
        <w:r w:rsidR="00B37B32" w:rsidRPr="005468AA">
          <w:rPr>
            <w:rStyle w:val="Hyperlink"/>
            <w:rFonts w:ascii="Verdana" w:hAnsi="Verdana"/>
            <w:sz w:val="20"/>
            <w:bdr w:val="nil"/>
          </w:rPr>
          <w:t>r.durgetto@allegrafinance.com</w:t>
        </w:r>
      </w:hyperlink>
      <w:r w:rsidR="00B37B32" w:rsidRPr="00A768F0">
        <w:rPr>
          <w:rFonts w:ascii="Verdana" w:hAnsi="Verdana"/>
          <w:sz w:val="20"/>
          <w:bdr w:val="nil"/>
          <w:lang w:val="fr-FR"/>
        </w:rPr>
        <w:t xml:space="preserve">; </w:t>
      </w:r>
      <w:hyperlink r:id="rId12" w:history="1">
        <w:r w:rsidR="00B37B32" w:rsidRPr="005468AA">
          <w:rPr>
            <w:rStyle w:val="Hyperlink"/>
            <w:rFonts w:ascii="Verdana" w:hAnsi="Verdana"/>
            <w:sz w:val="20"/>
            <w:bdr w:val="nil"/>
          </w:rPr>
          <w:t>y.petit@allegrafinance.com</w:t>
        </w:r>
      </w:hyperlink>
    </w:p>
    <w:p w14:paraId="0EA5748F" w14:textId="77777777" w:rsidR="00B37B32" w:rsidRPr="00A768F0" w:rsidRDefault="00B37B32" w:rsidP="00B37B32">
      <w:pPr>
        <w:pBdr>
          <w:top w:val="nil"/>
          <w:left w:val="nil"/>
          <w:bottom w:val="nil"/>
          <w:right w:val="nil"/>
          <w:between w:val="nil"/>
          <w:bar w:val="nil"/>
        </w:pBdr>
        <w:spacing w:line="276" w:lineRule="auto"/>
        <w:contextualSpacing/>
        <w:jc w:val="both"/>
        <w:outlineLvl w:val="0"/>
        <w:rPr>
          <w:rFonts w:ascii="Verdana" w:hAnsi="Verdana"/>
          <w:b/>
          <w:sz w:val="20"/>
          <w:bdr w:val="nil"/>
          <w:lang w:val="fr-FR"/>
        </w:rPr>
      </w:pPr>
    </w:p>
    <w:p w14:paraId="7C754845" w14:textId="77777777" w:rsidR="00B37B32" w:rsidRPr="009A1BEE"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b/>
          <w:bCs/>
          <w:sz w:val="20"/>
          <w:szCs w:val="20"/>
          <w:bdr w:val="nil"/>
        </w:rPr>
      </w:pPr>
      <w:r w:rsidRPr="009A1BEE">
        <w:rPr>
          <w:rFonts w:ascii="Verdana" w:eastAsia="Arial Unicode MS" w:hAnsi="Verdana" w:cs="Arial"/>
          <w:b/>
          <w:bCs/>
          <w:sz w:val="20"/>
          <w:szCs w:val="20"/>
          <w:bdr w:val="nil"/>
        </w:rPr>
        <w:t>FTI Consulting (International)</w:t>
      </w:r>
    </w:p>
    <w:p w14:paraId="3A62735B" w14:textId="77777777" w:rsidR="00B37B32" w:rsidRPr="009A1BEE"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sz w:val="20"/>
          <w:szCs w:val="20"/>
          <w:bdr w:val="nil"/>
        </w:rPr>
      </w:pPr>
      <w:r w:rsidRPr="009A1BEE">
        <w:rPr>
          <w:rFonts w:ascii="Verdana" w:eastAsia="Arial Unicode MS" w:hAnsi="Verdana" w:cs="Arial"/>
          <w:sz w:val="20"/>
          <w:szCs w:val="20"/>
          <w:bdr w:val="nil"/>
        </w:rPr>
        <w:t>Victoria Foster Mitchell / Alex Shaw</w:t>
      </w:r>
    </w:p>
    <w:p w14:paraId="6DF0404C"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sz w:val="20"/>
          <w:szCs w:val="20"/>
          <w:bdr w:val="nil"/>
        </w:rPr>
      </w:pPr>
      <w:r w:rsidRPr="009A1BEE">
        <w:rPr>
          <w:rFonts w:ascii="Verdana" w:eastAsia="Arial Unicode MS" w:hAnsi="Verdana" w:cs="Arial"/>
          <w:sz w:val="20"/>
          <w:szCs w:val="20"/>
          <w:bdr w:val="nil"/>
        </w:rPr>
        <w:t>+44 (0)20 3727 1000</w:t>
      </w:r>
    </w:p>
    <w:p w14:paraId="34DFA66F" w14:textId="77777777" w:rsidR="00B37B32" w:rsidRPr="009A1BEE" w:rsidRDefault="00ED4D85" w:rsidP="00B37B32">
      <w:pPr>
        <w:pBdr>
          <w:top w:val="nil"/>
          <w:left w:val="nil"/>
          <w:bottom w:val="nil"/>
          <w:right w:val="nil"/>
          <w:between w:val="nil"/>
          <w:bar w:val="nil"/>
        </w:pBdr>
        <w:spacing w:line="276" w:lineRule="auto"/>
        <w:contextualSpacing/>
        <w:rPr>
          <w:rFonts w:ascii="Verdana" w:eastAsia="Arial Unicode MS" w:hAnsi="Verdana" w:cs="Arial"/>
          <w:color w:val="4A442A"/>
          <w:sz w:val="20"/>
          <w:szCs w:val="20"/>
          <w:bdr w:val="nil"/>
        </w:rPr>
      </w:pPr>
      <w:hyperlink r:id="rId13" w:history="1">
        <w:r w:rsidR="00B37B32" w:rsidRPr="002C3402">
          <w:rPr>
            <w:rStyle w:val="Hyperlink"/>
            <w:rFonts w:ascii="Verdana" w:eastAsia="Arial Unicode MS" w:hAnsi="Verdana" w:cs="Arial"/>
            <w:sz w:val="20"/>
            <w:szCs w:val="20"/>
            <w:bdr w:val="nil"/>
          </w:rPr>
          <w:t>victoria.fostermitchell@fticonsulting.com</w:t>
        </w:r>
      </w:hyperlink>
      <w:r w:rsidR="00B37B32" w:rsidRPr="00DF1D32">
        <w:rPr>
          <w:rFonts w:ascii="Verdana" w:eastAsia="Arial Unicode MS" w:hAnsi="Verdana" w:cs="Arial"/>
          <w:color w:val="0000FF"/>
          <w:sz w:val="20"/>
          <w:szCs w:val="20"/>
          <w:bdr w:val="nil"/>
        </w:rPr>
        <w:t xml:space="preserve"> </w:t>
      </w:r>
      <w:r w:rsidR="00B37B32" w:rsidRPr="009A1BEE">
        <w:rPr>
          <w:rFonts w:ascii="Verdana" w:eastAsia="Arial Unicode MS" w:hAnsi="Verdana" w:cs="Arial"/>
          <w:color w:val="4A442A"/>
          <w:sz w:val="20"/>
          <w:szCs w:val="20"/>
          <w:bdr w:val="nil"/>
        </w:rPr>
        <w:t xml:space="preserve">/ </w:t>
      </w:r>
      <w:hyperlink r:id="rId14" w:history="1">
        <w:r w:rsidR="00B37B32" w:rsidRPr="002C3402">
          <w:rPr>
            <w:rStyle w:val="Hyperlink"/>
            <w:rFonts w:ascii="Verdana" w:eastAsia="Arial Unicode MS" w:hAnsi="Verdana" w:cs="Arial"/>
            <w:sz w:val="20"/>
            <w:szCs w:val="20"/>
            <w:bdr w:val="nil"/>
          </w:rPr>
          <w:t>Alex.Shaw@fticonsulting.com</w:t>
        </w:r>
      </w:hyperlink>
    </w:p>
    <w:p w14:paraId="0300CFDD"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color w:val="595959"/>
          <w:sz w:val="20"/>
          <w:szCs w:val="20"/>
          <w:bdr w:val="nil"/>
        </w:rPr>
      </w:pPr>
    </w:p>
    <w:p w14:paraId="5132F51A" w14:textId="77777777" w:rsidR="00B37B32" w:rsidRPr="009A1BEE" w:rsidRDefault="00B37B32" w:rsidP="00B37B32">
      <w:pPr>
        <w:pBdr>
          <w:top w:val="nil"/>
          <w:left w:val="nil"/>
          <w:bottom w:val="nil"/>
          <w:right w:val="nil"/>
          <w:between w:val="nil"/>
          <w:bar w:val="nil"/>
        </w:pBdr>
        <w:spacing w:line="276" w:lineRule="auto"/>
        <w:contextualSpacing/>
        <w:rPr>
          <w:rFonts w:ascii="Verdana" w:eastAsia="Arial Unicode MS" w:hAnsi="Verdana" w:cs="Arial"/>
          <w:b/>
          <w:bCs/>
          <w:sz w:val="20"/>
          <w:szCs w:val="20"/>
          <w:bdr w:val="nil"/>
          <w:lang w:val="fr-FR"/>
        </w:rPr>
      </w:pPr>
      <w:r w:rsidRPr="009A1BEE">
        <w:rPr>
          <w:rFonts w:ascii="Verdana" w:eastAsia="Arial Unicode MS" w:hAnsi="Verdana" w:cs="Arial"/>
          <w:b/>
          <w:bCs/>
          <w:sz w:val="20"/>
          <w:szCs w:val="20"/>
          <w:bdr w:val="nil"/>
          <w:lang w:val="fr-FR"/>
        </w:rPr>
        <w:t>FTI Consulting (France)</w:t>
      </w:r>
    </w:p>
    <w:p w14:paraId="2AF1B98B" w14:textId="77777777" w:rsidR="00B37B32" w:rsidRPr="009A1BEE" w:rsidRDefault="00B37B32" w:rsidP="00B37B32">
      <w:pPr>
        <w:pBdr>
          <w:top w:val="nil"/>
          <w:left w:val="nil"/>
          <w:bottom w:val="nil"/>
          <w:right w:val="nil"/>
          <w:between w:val="nil"/>
          <w:bar w:val="nil"/>
        </w:pBdr>
        <w:spacing w:line="276" w:lineRule="auto"/>
        <w:contextualSpacing/>
        <w:jc w:val="both"/>
        <w:outlineLvl w:val="0"/>
        <w:rPr>
          <w:rFonts w:ascii="Verdana" w:eastAsia="Arial Unicode MS" w:hAnsi="Verdana" w:cs="Arial"/>
          <w:sz w:val="20"/>
          <w:szCs w:val="20"/>
          <w:bdr w:val="nil"/>
          <w:lang w:val="fr-FR"/>
        </w:rPr>
      </w:pPr>
      <w:r w:rsidRPr="009A1BEE">
        <w:rPr>
          <w:rFonts w:ascii="Verdana" w:eastAsia="Arial Unicode MS" w:hAnsi="Verdana" w:cs="Arial"/>
          <w:sz w:val="20"/>
          <w:szCs w:val="20"/>
          <w:bdr w:val="nil"/>
          <w:lang w:val="fr-FR"/>
        </w:rPr>
        <w:lastRenderedPageBreak/>
        <w:t>Arnaud de Cheffontaines</w:t>
      </w:r>
    </w:p>
    <w:p w14:paraId="1667E4D6" w14:textId="77777777" w:rsidR="00B37B32" w:rsidRPr="009A1BEE" w:rsidRDefault="00B37B32" w:rsidP="00B37B32">
      <w:pPr>
        <w:pBdr>
          <w:top w:val="nil"/>
          <w:left w:val="nil"/>
          <w:bottom w:val="nil"/>
          <w:right w:val="nil"/>
          <w:between w:val="nil"/>
          <w:bar w:val="nil"/>
        </w:pBdr>
        <w:spacing w:line="276" w:lineRule="auto"/>
        <w:contextualSpacing/>
        <w:jc w:val="both"/>
        <w:rPr>
          <w:rFonts w:ascii="Verdana" w:eastAsia="Arial Unicode MS" w:hAnsi="Verdana" w:cs="Arial"/>
          <w:sz w:val="20"/>
          <w:szCs w:val="20"/>
          <w:bdr w:val="nil"/>
        </w:rPr>
      </w:pPr>
      <w:r w:rsidRPr="009A1BEE">
        <w:rPr>
          <w:rFonts w:ascii="Verdana" w:eastAsia="Arial Unicode MS" w:hAnsi="Verdana" w:cs="Arial"/>
          <w:sz w:val="20"/>
          <w:szCs w:val="20"/>
          <w:bdr w:val="nil"/>
        </w:rPr>
        <w:t>+33 (0)147 03 69 48</w:t>
      </w:r>
    </w:p>
    <w:p w14:paraId="2AC2A954" w14:textId="77777777" w:rsidR="00B37B32" w:rsidRPr="009A1BEE" w:rsidRDefault="00ED4D85" w:rsidP="00B37B32">
      <w:pPr>
        <w:pBdr>
          <w:top w:val="nil"/>
          <w:left w:val="nil"/>
          <w:bottom w:val="nil"/>
          <w:right w:val="nil"/>
          <w:between w:val="nil"/>
          <w:bar w:val="nil"/>
        </w:pBdr>
        <w:spacing w:line="276" w:lineRule="auto"/>
        <w:contextualSpacing/>
        <w:jc w:val="both"/>
        <w:rPr>
          <w:rFonts w:ascii="Verdana" w:eastAsia="Arial Unicode MS" w:hAnsi="Verdana" w:cs="Arial"/>
          <w:color w:val="0000FF"/>
          <w:sz w:val="20"/>
          <w:szCs w:val="20"/>
          <w:u w:val="single"/>
          <w:bdr w:val="nil"/>
        </w:rPr>
      </w:pPr>
      <w:hyperlink r:id="rId15" w:history="1">
        <w:r w:rsidR="00B37B32" w:rsidRPr="002C3402">
          <w:rPr>
            <w:rStyle w:val="Hyperlink"/>
            <w:rFonts w:ascii="Verdana" w:eastAsia="Arial Unicode MS" w:hAnsi="Verdana" w:cs="Arial"/>
            <w:sz w:val="20"/>
            <w:szCs w:val="20"/>
            <w:bdr w:val="nil"/>
          </w:rPr>
          <w:t>arnaud.decheffontaines@fticonsulting.com</w:t>
        </w:r>
      </w:hyperlink>
    </w:p>
    <w:p w14:paraId="44C77E26" w14:textId="77777777" w:rsidR="00CE0BC9" w:rsidRDefault="00CE0BC9" w:rsidP="00CE0BC9">
      <w:pPr>
        <w:spacing w:line="276" w:lineRule="auto"/>
        <w:contextualSpacing/>
        <w:rPr>
          <w:rFonts w:ascii="Verdana" w:hAnsi="Verdana"/>
          <w:b/>
          <w:bCs/>
          <w:sz w:val="20"/>
          <w:szCs w:val="20"/>
        </w:rPr>
      </w:pPr>
    </w:p>
    <w:p w14:paraId="2170CE3E" w14:textId="77777777" w:rsidR="00871A17" w:rsidRPr="00431886" w:rsidRDefault="00871A17" w:rsidP="00871A17">
      <w:pPr>
        <w:spacing w:line="276" w:lineRule="auto"/>
        <w:contextualSpacing/>
        <w:rPr>
          <w:rFonts w:ascii="Verdana" w:hAnsi="Verdana"/>
          <w:b/>
          <w:bCs/>
          <w:sz w:val="20"/>
          <w:szCs w:val="20"/>
        </w:rPr>
      </w:pPr>
      <w:r w:rsidRPr="00431886">
        <w:rPr>
          <w:rFonts w:ascii="Verdana" w:hAnsi="Verdana"/>
          <w:b/>
          <w:bCs/>
          <w:sz w:val="20"/>
          <w:szCs w:val="20"/>
        </w:rPr>
        <w:t>About Novacyt Group</w:t>
      </w:r>
    </w:p>
    <w:p w14:paraId="7FA4DD49" w14:textId="77777777" w:rsidR="00871A17" w:rsidRPr="00D914A2" w:rsidRDefault="00871A17" w:rsidP="00871A17">
      <w:pPr>
        <w:spacing w:line="276" w:lineRule="auto"/>
        <w:contextualSpacing/>
        <w:jc w:val="both"/>
        <w:rPr>
          <w:rFonts w:ascii="Verdana" w:hAnsi="Verdana"/>
          <w:sz w:val="20"/>
          <w:szCs w:val="20"/>
        </w:rPr>
      </w:pPr>
      <w:r w:rsidRPr="00D914A2">
        <w:rPr>
          <w:rFonts w:ascii="Verdana" w:hAnsi="Verdana"/>
          <w:sz w:val="20"/>
          <w:szCs w:val="20"/>
        </w:rPr>
        <w:t>The Novacyt Group is an international diagnostics business generating an increasing portfolio of in vitro and molecular diagnostic tests. Its core strengths lie in diagnostics product development, commercialisation, contract design and manufacturing. The Company</w:t>
      </w:r>
      <w:r>
        <w:rPr>
          <w:rFonts w:ascii="Verdana" w:hAnsi="Verdana"/>
          <w:sz w:val="20"/>
          <w:szCs w:val="20"/>
        </w:rPr>
        <w:t xml:space="preserve"> </w:t>
      </w:r>
      <w:r w:rsidRPr="00D914A2">
        <w:rPr>
          <w:rFonts w:ascii="Verdana" w:hAnsi="Verdana"/>
          <w:sz w:val="20"/>
          <w:szCs w:val="20"/>
        </w:rPr>
        <w:t>suppli</w:t>
      </w:r>
      <w:r>
        <w:rPr>
          <w:rFonts w:ascii="Verdana" w:hAnsi="Verdana"/>
          <w:sz w:val="20"/>
          <w:szCs w:val="20"/>
        </w:rPr>
        <w:t>es</w:t>
      </w:r>
      <w:r w:rsidRPr="00D914A2">
        <w:rPr>
          <w:rFonts w:ascii="Verdana" w:hAnsi="Verdana"/>
          <w:sz w:val="20"/>
          <w:szCs w:val="20"/>
        </w:rPr>
        <w:t xml:space="preserve"> an extensive range of high-quality assays and reagents worldwide. The Group directly serves microbiology, </w:t>
      </w:r>
      <w:proofErr w:type="spellStart"/>
      <w:proofErr w:type="gramStart"/>
      <w:r w:rsidRPr="00D914A2">
        <w:rPr>
          <w:rFonts w:ascii="Verdana" w:hAnsi="Verdana"/>
          <w:sz w:val="20"/>
          <w:szCs w:val="20"/>
        </w:rPr>
        <w:t>haematology</w:t>
      </w:r>
      <w:proofErr w:type="spellEnd"/>
      <w:proofErr w:type="gramEnd"/>
      <w:r w:rsidRPr="00D914A2">
        <w:rPr>
          <w:rFonts w:ascii="Verdana" w:hAnsi="Verdana"/>
          <w:sz w:val="20"/>
          <w:szCs w:val="20"/>
        </w:rPr>
        <w:t xml:space="preserve"> and serology markets as do its global partners, which include major corporates.</w:t>
      </w:r>
    </w:p>
    <w:p w14:paraId="72CA45A2" w14:textId="77777777" w:rsidR="00871A17" w:rsidRPr="00D914A2" w:rsidRDefault="00871A17" w:rsidP="00871A17">
      <w:pPr>
        <w:spacing w:line="276" w:lineRule="auto"/>
        <w:contextualSpacing/>
        <w:jc w:val="both"/>
        <w:rPr>
          <w:rFonts w:ascii="Verdana" w:hAnsi="Verdana"/>
          <w:sz w:val="20"/>
          <w:szCs w:val="20"/>
        </w:rPr>
      </w:pPr>
    </w:p>
    <w:p w14:paraId="54DE4B77" w14:textId="77777777" w:rsidR="00871A17" w:rsidRDefault="00871A17" w:rsidP="00871A17">
      <w:pPr>
        <w:spacing w:line="276" w:lineRule="auto"/>
        <w:contextualSpacing/>
        <w:rPr>
          <w:rStyle w:val="Hyperlink"/>
        </w:rPr>
      </w:pPr>
      <w:r w:rsidRPr="00D914A2">
        <w:rPr>
          <w:rFonts w:ascii="Verdana" w:hAnsi="Verdana"/>
          <w:sz w:val="20"/>
          <w:szCs w:val="20"/>
        </w:rPr>
        <w:t>For more information</w:t>
      </w:r>
      <w:r>
        <w:rPr>
          <w:rFonts w:ascii="Verdana" w:hAnsi="Verdana"/>
          <w:sz w:val="20"/>
          <w:szCs w:val="20"/>
        </w:rPr>
        <w:t>,</w:t>
      </w:r>
      <w:r w:rsidRPr="00D914A2">
        <w:rPr>
          <w:rFonts w:ascii="Verdana" w:hAnsi="Verdana"/>
          <w:sz w:val="20"/>
          <w:szCs w:val="20"/>
        </w:rPr>
        <w:t xml:space="preserve"> please refer to the website</w:t>
      </w:r>
      <w:r w:rsidRPr="00591855">
        <w:rPr>
          <w:rFonts w:ascii="Verdana" w:hAnsi="Verdana"/>
          <w:sz w:val="20"/>
          <w:szCs w:val="20"/>
        </w:rPr>
        <w:t xml:space="preserve">: </w:t>
      </w:r>
      <w:hyperlink r:id="rId16" w:history="1">
        <w:r w:rsidRPr="00ED4D85">
          <w:rPr>
            <w:rStyle w:val="Hyperlink"/>
            <w:rFonts w:ascii="Verdana" w:hAnsi="Verdana"/>
            <w:sz w:val="20"/>
            <w:szCs w:val="20"/>
          </w:rPr>
          <w:t>www.novacyt.com</w:t>
        </w:r>
      </w:hyperlink>
    </w:p>
    <w:p w14:paraId="7768B626" w14:textId="14672C00" w:rsidR="009E48A8" w:rsidRPr="009E48A8" w:rsidRDefault="009E48A8" w:rsidP="00CE0BC9">
      <w:pPr>
        <w:spacing w:line="276" w:lineRule="auto"/>
        <w:contextualSpacing/>
        <w:jc w:val="center"/>
        <w:rPr>
          <w:rFonts w:ascii="Verdana" w:hAnsi="Verdana" w:cs="Open Sans"/>
          <w:color w:val="000000"/>
          <w:sz w:val="20"/>
          <w:szCs w:val="20"/>
        </w:rPr>
      </w:pPr>
    </w:p>
    <w:sectPr w:rsidR="009E48A8" w:rsidRPr="009E48A8" w:rsidSect="00652605">
      <w:headerReference w:type="default" r:id="rId17"/>
      <w:footerReference w:type="default" r:id="rId18"/>
      <w:headerReference w:type="first" r:id="rId19"/>
      <w:pgSz w:w="11900" w:h="16840"/>
      <w:pgMar w:top="1813" w:right="843" w:bottom="568" w:left="851" w:header="709"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5594" w14:textId="77777777" w:rsidR="00693EBE" w:rsidRDefault="00693EBE" w:rsidP="0088361A">
      <w:r>
        <w:separator/>
      </w:r>
    </w:p>
  </w:endnote>
  <w:endnote w:type="continuationSeparator" w:id="0">
    <w:p w14:paraId="4CCF5C42" w14:textId="77777777" w:rsidR="00693EBE" w:rsidRDefault="00693EBE" w:rsidP="008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E614" w14:textId="47665546" w:rsidR="0053767C" w:rsidRDefault="0053767C" w:rsidP="0088361A">
    <w:pPr>
      <w:pStyle w:val="Footer"/>
      <w:tabs>
        <w:tab w:val="clear" w:pos="4320"/>
        <w:tab w:val="clear" w:pos="8640"/>
        <w:tab w:val="left" w:pos="3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6CAC1" w14:textId="77777777" w:rsidR="00693EBE" w:rsidRDefault="00693EBE" w:rsidP="0088361A">
      <w:r>
        <w:separator/>
      </w:r>
    </w:p>
  </w:footnote>
  <w:footnote w:type="continuationSeparator" w:id="0">
    <w:p w14:paraId="683F161B" w14:textId="77777777" w:rsidR="00693EBE" w:rsidRDefault="00693EBE" w:rsidP="0088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F7CF" w14:textId="780C4D01" w:rsidR="0053767C" w:rsidRDefault="0053767C" w:rsidP="00652605">
    <w:pPr>
      <w:tabs>
        <w:tab w:val="left" w:pos="3170"/>
        <w:tab w:val="left" w:pos="5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328D" w14:textId="55A39067" w:rsidR="00361AF9" w:rsidRDefault="00F7226A">
    <w:pPr>
      <w:pStyle w:val="Header"/>
    </w:pPr>
    <w:r>
      <w:rPr>
        <w:noProof/>
      </w:rPr>
      <w:drawing>
        <wp:anchor distT="0" distB="0" distL="114300" distR="114300" simplePos="0" relativeHeight="251655168" behindDoc="1" locked="0" layoutInCell="1" allowOverlap="1" wp14:anchorId="7EE7B2A7" wp14:editId="6577D122">
          <wp:simplePos x="0" y="0"/>
          <wp:positionH relativeFrom="margin">
            <wp:posOffset>-540385</wp:posOffset>
          </wp:positionH>
          <wp:positionV relativeFrom="margin">
            <wp:posOffset>-1151255</wp:posOffset>
          </wp:positionV>
          <wp:extent cx="7620000" cy="2529840"/>
          <wp:effectExtent l="0" t="0" r="0" b="0"/>
          <wp:wrapNone/>
          <wp:docPr id="2" name="Picture 2"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image of a person's face&#10;&#10;Description automatically generated with low confidence"/>
                  <pic:cNvPicPr>
                    <a:picLocks noChangeAspect="1" noChangeArrowheads="1"/>
                  </pic:cNvPicPr>
                </pic:nvPicPr>
                <pic:blipFill rotWithShape="1">
                  <a:blip r:embed="rId1"/>
                  <a:srcRect l="-158" t="1" r="-176" b="76433"/>
                  <a:stretch/>
                </pic:blipFill>
                <pic:spPr bwMode="auto">
                  <a:xfrm>
                    <a:off x="0" y="0"/>
                    <a:ext cx="7620933" cy="253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4C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A898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2EC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8D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467D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48A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25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E0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8C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0C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4062BD"/>
    <w:multiLevelType w:val="multilevel"/>
    <w:tmpl w:val="E09C4F02"/>
    <w:styleLink w:val="Hofmeister-list"/>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rPr>
        <w:rFonts w:ascii="Arial" w:hAnsi="Arial"/>
        <w:sz w:val="18"/>
      </w:rPr>
    </w:lvl>
    <w:lvl w:ilvl="2">
      <w:start w:val="1"/>
      <w:numFmt w:val="lowerRoman"/>
      <w:lvlText w:val="%3."/>
      <w:lvlJc w:val="right"/>
      <w:pPr>
        <w:ind w:left="2160" w:hanging="180"/>
      </w:pPr>
      <w:rPr>
        <w:rFonts w:ascii="Arial" w:hAnsi="Arial"/>
        <w:sz w:val="16"/>
      </w:rPr>
    </w:lvl>
    <w:lvl w:ilvl="3">
      <w:start w:val="1"/>
      <w:numFmt w:val="decimal"/>
      <w:lvlText w:val="%4."/>
      <w:lvlJc w:val="left"/>
      <w:pPr>
        <w:ind w:left="2880" w:hanging="360"/>
      </w:pPr>
      <w:rPr>
        <w:rFonts w:ascii="Arial" w:hAnsi="Arial"/>
      </w:rPr>
    </w:lvl>
    <w:lvl w:ilvl="4">
      <w:start w:val="1"/>
      <w:numFmt w:val="lowerLetter"/>
      <w:lvlText w:val="%5."/>
      <w:lvlJc w:val="left"/>
      <w:pPr>
        <w:ind w:left="3600" w:hanging="360"/>
      </w:pPr>
      <w:rPr>
        <w:rFonts w:ascii="Arial" w:hAnsi="Arial"/>
      </w:rPr>
    </w:lvl>
    <w:lvl w:ilvl="5">
      <w:start w:val="1"/>
      <w:numFmt w:val="lowerRoman"/>
      <w:lvlText w:val="%6."/>
      <w:lvlJc w:val="right"/>
      <w:pPr>
        <w:ind w:left="4320" w:hanging="180"/>
      </w:pPr>
      <w:rPr>
        <w:rFonts w:ascii="Arial" w:hAnsi="Arial"/>
      </w:rPr>
    </w:lvl>
    <w:lvl w:ilvl="6">
      <w:start w:val="1"/>
      <w:numFmt w:val="decimal"/>
      <w:lvlText w:val="%7."/>
      <w:lvlJc w:val="left"/>
      <w:pPr>
        <w:ind w:left="5040" w:hanging="360"/>
      </w:pPr>
      <w:rPr>
        <w:rFonts w:ascii="Arial" w:hAnsi="Arial"/>
      </w:rPr>
    </w:lvl>
    <w:lvl w:ilvl="7">
      <w:start w:val="1"/>
      <w:numFmt w:val="lowerLetter"/>
      <w:lvlText w:val="%8."/>
      <w:lvlJc w:val="left"/>
      <w:pPr>
        <w:ind w:left="5760" w:hanging="360"/>
      </w:pPr>
      <w:rPr>
        <w:rFonts w:ascii="Arial" w:hAnsi="Arial"/>
      </w:rPr>
    </w:lvl>
    <w:lvl w:ilvl="8">
      <w:start w:val="1"/>
      <w:numFmt w:val="lowerRoman"/>
      <w:lvlText w:val="%9."/>
      <w:lvlJc w:val="right"/>
      <w:pPr>
        <w:ind w:left="6480" w:hanging="180"/>
      </w:pPr>
      <w:rPr>
        <w:rFonts w:ascii="Arial" w:hAnsi="Arial"/>
      </w:rPr>
    </w:lvl>
  </w:abstractNum>
  <w:num w:numId="1">
    <w:abstractNumId w:val="10"/>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1A"/>
    <w:rsid w:val="00006108"/>
    <w:rsid w:val="00020C9A"/>
    <w:rsid w:val="00064921"/>
    <w:rsid w:val="00085234"/>
    <w:rsid w:val="000D56F8"/>
    <w:rsid w:val="00111AE7"/>
    <w:rsid w:val="00147AAB"/>
    <w:rsid w:val="001535BB"/>
    <w:rsid w:val="00161416"/>
    <w:rsid w:val="001B6734"/>
    <w:rsid w:val="001E2957"/>
    <w:rsid w:val="002120A8"/>
    <w:rsid w:val="00236437"/>
    <w:rsid w:val="00260557"/>
    <w:rsid w:val="00296AD7"/>
    <w:rsid w:val="002A0E8C"/>
    <w:rsid w:val="002A32AA"/>
    <w:rsid w:val="002C0FCB"/>
    <w:rsid w:val="002E4029"/>
    <w:rsid w:val="00300C8E"/>
    <w:rsid w:val="00334DBE"/>
    <w:rsid w:val="00347B12"/>
    <w:rsid w:val="00357786"/>
    <w:rsid w:val="00361864"/>
    <w:rsid w:val="00361AF9"/>
    <w:rsid w:val="003719B6"/>
    <w:rsid w:val="003946A1"/>
    <w:rsid w:val="003F1A26"/>
    <w:rsid w:val="00426487"/>
    <w:rsid w:val="0048175D"/>
    <w:rsid w:val="004C12C6"/>
    <w:rsid w:val="004E2B09"/>
    <w:rsid w:val="0053767C"/>
    <w:rsid w:val="00570D06"/>
    <w:rsid w:val="00591855"/>
    <w:rsid w:val="005A6BFA"/>
    <w:rsid w:val="005A6CFB"/>
    <w:rsid w:val="005C5E8C"/>
    <w:rsid w:val="005E6CFA"/>
    <w:rsid w:val="006012F3"/>
    <w:rsid w:val="00604FBC"/>
    <w:rsid w:val="00622F37"/>
    <w:rsid w:val="00623FBB"/>
    <w:rsid w:val="0064794F"/>
    <w:rsid w:val="00652605"/>
    <w:rsid w:val="006556D7"/>
    <w:rsid w:val="006709E9"/>
    <w:rsid w:val="00674206"/>
    <w:rsid w:val="00693EBE"/>
    <w:rsid w:val="006C118C"/>
    <w:rsid w:val="006C379C"/>
    <w:rsid w:val="0070654E"/>
    <w:rsid w:val="007139F1"/>
    <w:rsid w:val="00725900"/>
    <w:rsid w:val="00736C6F"/>
    <w:rsid w:val="00741D14"/>
    <w:rsid w:val="00751692"/>
    <w:rsid w:val="00755625"/>
    <w:rsid w:val="00770159"/>
    <w:rsid w:val="0078528F"/>
    <w:rsid w:val="008036DF"/>
    <w:rsid w:val="0083002E"/>
    <w:rsid w:val="00843F0A"/>
    <w:rsid w:val="00871A17"/>
    <w:rsid w:val="0088361A"/>
    <w:rsid w:val="00891085"/>
    <w:rsid w:val="008B6CAA"/>
    <w:rsid w:val="008B7425"/>
    <w:rsid w:val="008C09FD"/>
    <w:rsid w:val="008C7DEF"/>
    <w:rsid w:val="008D122E"/>
    <w:rsid w:val="00902A26"/>
    <w:rsid w:val="00913306"/>
    <w:rsid w:val="00915B32"/>
    <w:rsid w:val="00944FC0"/>
    <w:rsid w:val="009576C8"/>
    <w:rsid w:val="00961F11"/>
    <w:rsid w:val="0099352A"/>
    <w:rsid w:val="009E48A8"/>
    <w:rsid w:val="00A1078D"/>
    <w:rsid w:val="00A167FE"/>
    <w:rsid w:val="00A23E27"/>
    <w:rsid w:val="00A43132"/>
    <w:rsid w:val="00A4433D"/>
    <w:rsid w:val="00A454E6"/>
    <w:rsid w:val="00A540D3"/>
    <w:rsid w:val="00A66BDA"/>
    <w:rsid w:val="00A76C92"/>
    <w:rsid w:val="00A80C02"/>
    <w:rsid w:val="00A822CB"/>
    <w:rsid w:val="00AB3268"/>
    <w:rsid w:val="00AB4ECC"/>
    <w:rsid w:val="00AE04A9"/>
    <w:rsid w:val="00B06B0B"/>
    <w:rsid w:val="00B37B32"/>
    <w:rsid w:val="00B5486D"/>
    <w:rsid w:val="00B54D1C"/>
    <w:rsid w:val="00B654AB"/>
    <w:rsid w:val="00B75EEC"/>
    <w:rsid w:val="00B9150B"/>
    <w:rsid w:val="00BA7232"/>
    <w:rsid w:val="00BB29C0"/>
    <w:rsid w:val="00BF73D1"/>
    <w:rsid w:val="00C164BF"/>
    <w:rsid w:val="00C40E6E"/>
    <w:rsid w:val="00C5650C"/>
    <w:rsid w:val="00C60F18"/>
    <w:rsid w:val="00C63907"/>
    <w:rsid w:val="00C81C9A"/>
    <w:rsid w:val="00C82B2F"/>
    <w:rsid w:val="00C91353"/>
    <w:rsid w:val="00C91B1C"/>
    <w:rsid w:val="00CD5B17"/>
    <w:rsid w:val="00CE0BC9"/>
    <w:rsid w:val="00CE1128"/>
    <w:rsid w:val="00CE4B8E"/>
    <w:rsid w:val="00CE58C9"/>
    <w:rsid w:val="00CF09B2"/>
    <w:rsid w:val="00CF2900"/>
    <w:rsid w:val="00D622E4"/>
    <w:rsid w:val="00D86BBF"/>
    <w:rsid w:val="00E177D2"/>
    <w:rsid w:val="00E2247A"/>
    <w:rsid w:val="00E76667"/>
    <w:rsid w:val="00E7708D"/>
    <w:rsid w:val="00E8097E"/>
    <w:rsid w:val="00EB1399"/>
    <w:rsid w:val="00EB271D"/>
    <w:rsid w:val="00ED018E"/>
    <w:rsid w:val="00ED4D85"/>
    <w:rsid w:val="00EF0D69"/>
    <w:rsid w:val="00F7226A"/>
    <w:rsid w:val="00F821A0"/>
    <w:rsid w:val="00FD097C"/>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E8ED9"/>
  <w14:defaultImageDpi w14:val="300"/>
  <w15:docId w15:val="{2B76D055-7A2B-3347-9FAD-6D4FAF9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92"/>
    <w:rPr>
      <w:rFonts w:ascii="Roboto Light" w:hAnsi="Roboto Light"/>
    </w:rPr>
  </w:style>
  <w:style w:type="paragraph" w:styleId="Heading1">
    <w:name w:val="heading 1"/>
    <w:basedOn w:val="Normal"/>
    <w:next w:val="Normal"/>
    <w:link w:val="Heading1Char"/>
    <w:uiPriority w:val="9"/>
    <w:qFormat/>
    <w:rsid w:val="00A76C92"/>
    <w:pPr>
      <w:keepNext/>
      <w:keepLines/>
      <w:spacing w:before="240"/>
      <w:outlineLvl w:val="0"/>
    </w:pPr>
    <w:rPr>
      <w:rFonts w:ascii="Roboto" w:eastAsiaTheme="majorEastAsia" w:hAnsi="Roboto" w:cstheme="majorBidi"/>
      <w:b/>
      <w:color w:val="365F91" w:themeColor="accent1" w:themeShade="BF"/>
      <w:sz w:val="32"/>
      <w:szCs w:val="32"/>
    </w:rPr>
  </w:style>
  <w:style w:type="paragraph" w:styleId="Heading3">
    <w:name w:val="heading 3"/>
    <w:basedOn w:val="Normal"/>
    <w:next w:val="Normal"/>
    <w:link w:val="Heading3Char"/>
    <w:uiPriority w:val="9"/>
    <w:semiHidden/>
    <w:unhideWhenUsed/>
    <w:qFormat/>
    <w:rsid w:val="00604FB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fmeister">
    <w:name w:val="Hofmeister"/>
    <w:basedOn w:val="Normal"/>
    <w:next w:val="Normal"/>
    <w:qFormat/>
    <w:rsid w:val="00E8097E"/>
    <w:pPr>
      <w:widowControl w:val="0"/>
      <w:autoSpaceDE w:val="0"/>
      <w:autoSpaceDN w:val="0"/>
      <w:adjustRightInd w:val="0"/>
      <w:spacing w:line="288" w:lineRule="auto"/>
      <w:textAlignment w:val="center"/>
    </w:pPr>
    <w:rPr>
      <w:rFonts w:ascii="Arial" w:hAnsi="Arial" w:cs="Arial"/>
      <w:sz w:val="20"/>
      <w:szCs w:val="20"/>
      <w:lang w:val="en-GB"/>
    </w:rPr>
  </w:style>
  <w:style w:type="paragraph" w:customStyle="1" w:styleId="Hofmeister-bold">
    <w:name w:val="Hofmeister - bold"/>
    <w:basedOn w:val="Hofmeister"/>
    <w:qFormat/>
    <w:rsid w:val="00E8097E"/>
    <w:rPr>
      <w:b/>
    </w:rPr>
  </w:style>
  <w:style w:type="numbering" w:customStyle="1" w:styleId="Hofmeister-bullets">
    <w:name w:val="Hofmeister - bullets"/>
    <w:uiPriority w:val="99"/>
    <w:rsid w:val="00E8097E"/>
  </w:style>
  <w:style w:type="numbering" w:customStyle="1" w:styleId="Hofmeister-list">
    <w:name w:val="Hofmeister - list"/>
    <w:uiPriority w:val="99"/>
    <w:rsid w:val="00E8097E"/>
    <w:pPr>
      <w:numPr>
        <w:numId w:val="1"/>
      </w:numPr>
    </w:pPr>
  </w:style>
  <w:style w:type="paragraph" w:styleId="Header">
    <w:name w:val="header"/>
    <w:basedOn w:val="Normal"/>
    <w:link w:val="HeaderChar"/>
    <w:uiPriority w:val="99"/>
    <w:unhideWhenUsed/>
    <w:rsid w:val="0088361A"/>
    <w:pPr>
      <w:tabs>
        <w:tab w:val="center" w:pos="4320"/>
        <w:tab w:val="right" w:pos="8640"/>
      </w:tabs>
    </w:pPr>
  </w:style>
  <w:style w:type="character" w:customStyle="1" w:styleId="HeaderChar">
    <w:name w:val="Header Char"/>
    <w:basedOn w:val="DefaultParagraphFont"/>
    <w:link w:val="Header"/>
    <w:uiPriority w:val="99"/>
    <w:rsid w:val="0088361A"/>
  </w:style>
  <w:style w:type="paragraph" w:styleId="Footer">
    <w:name w:val="footer"/>
    <w:basedOn w:val="Normal"/>
    <w:link w:val="FooterChar"/>
    <w:uiPriority w:val="99"/>
    <w:unhideWhenUsed/>
    <w:rsid w:val="0088361A"/>
    <w:pPr>
      <w:tabs>
        <w:tab w:val="center" w:pos="4320"/>
        <w:tab w:val="right" w:pos="8640"/>
      </w:tabs>
    </w:pPr>
  </w:style>
  <w:style w:type="character" w:customStyle="1" w:styleId="FooterChar">
    <w:name w:val="Footer Char"/>
    <w:basedOn w:val="DefaultParagraphFont"/>
    <w:link w:val="Footer"/>
    <w:uiPriority w:val="99"/>
    <w:rsid w:val="0088361A"/>
  </w:style>
  <w:style w:type="paragraph" w:styleId="BalloonText">
    <w:name w:val="Balloon Text"/>
    <w:basedOn w:val="Normal"/>
    <w:link w:val="BalloonTextChar"/>
    <w:uiPriority w:val="99"/>
    <w:semiHidden/>
    <w:unhideWhenUsed/>
    <w:rsid w:val="0088361A"/>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61A"/>
    <w:rPr>
      <w:rFonts w:ascii="Lucida Grande" w:hAnsi="Lucida Grande"/>
      <w:sz w:val="18"/>
      <w:szCs w:val="18"/>
    </w:rPr>
  </w:style>
  <w:style w:type="character" w:customStyle="1" w:styleId="Heading1Char">
    <w:name w:val="Heading 1 Char"/>
    <w:basedOn w:val="DefaultParagraphFont"/>
    <w:link w:val="Heading1"/>
    <w:uiPriority w:val="9"/>
    <w:rsid w:val="00A76C92"/>
    <w:rPr>
      <w:rFonts w:ascii="Roboto" w:eastAsiaTheme="majorEastAsia" w:hAnsi="Roboto" w:cstheme="majorBidi"/>
      <w:b/>
      <w:color w:val="365F91" w:themeColor="accent1" w:themeShade="BF"/>
      <w:sz w:val="32"/>
      <w:szCs w:val="32"/>
    </w:rPr>
  </w:style>
  <w:style w:type="character" w:customStyle="1" w:styleId="Heading3Char">
    <w:name w:val="Heading 3 Char"/>
    <w:basedOn w:val="DefaultParagraphFont"/>
    <w:link w:val="Heading3"/>
    <w:uiPriority w:val="9"/>
    <w:semiHidden/>
    <w:rsid w:val="00604FB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4FB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E48A8"/>
    <w:rPr>
      <w:color w:val="0000FF" w:themeColor="hyperlink"/>
      <w:u w:val="single"/>
    </w:rPr>
  </w:style>
  <w:style w:type="character" w:styleId="UnresolvedMention">
    <w:name w:val="Unresolved Mention"/>
    <w:basedOn w:val="DefaultParagraphFont"/>
    <w:uiPriority w:val="99"/>
    <w:semiHidden/>
    <w:unhideWhenUsed/>
    <w:rsid w:val="009E48A8"/>
    <w:rPr>
      <w:color w:val="605E5C"/>
      <w:shd w:val="clear" w:color="auto" w:fill="E1DFDD"/>
    </w:rPr>
  </w:style>
  <w:style w:type="paragraph" w:customStyle="1" w:styleId="eb">
    <w:name w:val="eb"/>
    <w:basedOn w:val="Normal"/>
    <w:rsid w:val="00FF4A16"/>
    <w:pPr>
      <w:spacing w:before="100" w:beforeAutospacing="1" w:after="100" w:afterAutospacing="1"/>
    </w:pPr>
    <w:rPr>
      <w:rFonts w:ascii="Times New Roman" w:eastAsia="Times New Roman" w:hAnsi="Times New Roman" w:cs="Times New Roman"/>
      <w:lang w:val="en-GB" w:eastAsia="en-GB"/>
    </w:rPr>
  </w:style>
  <w:style w:type="character" w:customStyle="1" w:styleId="ec">
    <w:name w:val="ec"/>
    <w:basedOn w:val="DefaultParagraphFont"/>
    <w:rsid w:val="00FF4A16"/>
  </w:style>
  <w:style w:type="character" w:customStyle="1" w:styleId="ed">
    <w:name w:val="ed"/>
    <w:basedOn w:val="DefaultParagraphFont"/>
    <w:rsid w:val="00FF4A16"/>
  </w:style>
  <w:style w:type="paragraph" w:customStyle="1" w:styleId="Default">
    <w:name w:val="Default"/>
    <w:rsid w:val="00CE0BC9"/>
    <w:pPr>
      <w:autoSpaceDE w:val="0"/>
      <w:autoSpaceDN w:val="0"/>
      <w:adjustRightInd w:val="0"/>
    </w:pPr>
    <w:rPr>
      <w:rFonts w:ascii="Verdana" w:eastAsiaTheme="minorHAnsi" w:hAnsi="Verdana" w:cs="Verdana"/>
      <w:color w:val="000000"/>
      <w:lang w:val="en-GB"/>
    </w:rPr>
  </w:style>
  <w:style w:type="paragraph" w:customStyle="1" w:styleId="bz">
    <w:name w:val="bz"/>
    <w:basedOn w:val="Normal"/>
    <w:rsid w:val="00CE0BC9"/>
    <w:pPr>
      <w:spacing w:before="100" w:beforeAutospacing="1" w:after="100" w:afterAutospacing="1"/>
    </w:pPr>
    <w:rPr>
      <w:rFonts w:ascii="Times New Roman" w:eastAsia="Times New Roman" w:hAnsi="Times New Roman" w:cs="Times New Roman"/>
      <w:lang w:val="en-GB" w:eastAsia="en-GB"/>
    </w:rPr>
  </w:style>
  <w:style w:type="character" w:customStyle="1" w:styleId="bx">
    <w:name w:val="bx"/>
    <w:basedOn w:val="DefaultParagraphFont"/>
    <w:rsid w:val="00CE0BC9"/>
  </w:style>
  <w:style w:type="character" w:customStyle="1" w:styleId="bv">
    <w:name w:val="bv"/>
    <w:basedOn w:val="DefaultParagraphFont"/>
    <w:rsid w:val="00CE0BC9"/>
  </w:style>
  <w:style w:type="paragraph" w:customStyle="1" w:styleId="fz">
    <w:name w:val="fz"/>
    <w:basedOn w:val="Normal"/>
    <w:rsid w:val="00B06B0B"/>
    <w:pPr>
      <w:spacing w:before="100" w:beforeAutospacing="1" w:after="100" w:afterAutospacing="1"/>
    </w:pPr>
    <w:rPr>
      <w:rFonts w:ascii="Times New Roman" w:eastAsia="Times New Roman" w:hAnsi="Times New Roman" w:cs="Times New Roman"/>
      <w:lang w:val="en-GB" w:eastAsia="en-GB"/>
    </w:rPr>
  </w:style>
  <w:style w:type="character" w:customStyle="1" w:styleId="q">
    <w:name w:val="q"/>
    <w:basedOn w:val="DefaultParagraphFont"/>
    <w:rsid w:val="00B75EEC"/>
  </w:style>
  <w:style w:type="character" w:styleId="CommentReference">
    <w:name w:val="annotation reference"/>
    <w:basedOn w:val="DefaultParagraphFont"/>
    <w:uiPriority w:val="99"/>
    <w:semiHidden/>
    <w:unhideWhenUsed/>
    <w:rsid w:val="00C164BF"/>
    <w:rPr>
      <w:sz w:val="16"/>
      <w:szCs w:val="16"/>
    </w:rPr>
  </w:style>
  <w:style w:type="paragraph" w:styleId="CommentText">
    <w:name w:val="annotation text"/>
    <w:basedOn w:val="Normal"/>
    <w:link w:val="CommentTextChar"/>
    <w:uiPriority w:val="99"/>
    <w:unhideWhenUsed/>
    <w:rsid w:val="00C164BF"/>
    <w:rPr>
      <w:sz w:val="20"/>
      <w:szCs w:val="20"/>
    </w:rPr>
  </w:style>
  <w:style w:type="character" w:customStyle="1" w:styleId="CommentTextChar">
    <w:name w:val="Comment Text Char"/>
    <w:basedOn w:val="DefaultParagraphFont"/>
    <w:link w:val="CommentText"/>
    <w:uiPriority w:val="99"/>
    <w:rsid w:val="00C164BF"/>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C164BF"/>
    <w:rPr>
      <w:b/>
      <w:bCs/>
    </w:rPr>
  </w:style>
  <w:style w:type="character" w:customStyle="1" w:styleId="CommentSubjectChar">
    <w:name w:val="Comment Subject Char"/>
    <w:basedOn w:val="CommentTextChar"/>
    <w:link w:val="CommentSubject"/>
    <w:uiPriority w:val="99"/>
    <w:semiHidden/>
    <w:rsid w:val="00C164BF"/>
    <w:rPr>
      <w:rFonts w:ascii="Roboto Light" w:hAnsi="Roboto Light"/>
      <w:b/>
      <w:bCs/>
      <w:sz w:val="20"/>
      <w:szCs w:val="20"/>
    </w:rPr>
  </w:style>
  <w:style w:type="paragraph" w:styleId="Revision">
    <w:name w:val="Revision"/>
    <w:hidden/>
    <w:uiPriority w:val="99"/>
    <w:semiHidden/>
    <w:rsid w:val="00C81C9A"/>
    <w:rPr>
      <w:rFonts w:ascii="Roboto Light" w:hAnsi="Robo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71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ia.fostermitchell@fticonsultin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y.petit@allegrafinanc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ovacy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urgetto@allegrafinance.com" TargetMode="External"/><Relationship Id="rId5" Type="http://schemas.openxmlformats.org/officeDocument/2006/relationships/numbering" Target="numbering.xml"/><Relationship Id="rId15" Type="http://schemas.openxmlformats.org/officeDocument/2006/relationships/hyperlink" Target="mailto:arnaud.decheffontaines@fticonsultin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Shaw@fticonsul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ff7829-9c01-4aa8-ab81-8b2d5e8ac4a9">
      <Terms xmlns="http://schemas.microsoft.com/office/infopath/2007/PartnerControls"/>
    </lcf76f155ced4ddcb4097134ff3c332f>
    <TaxCatchAll xmlns="5129b05c-3cb8-4859-bf1c-a2bb254aa83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271A5A7725624EA39AE0447145D255" ma:contentTypeVersion="16" ma:contentTypeDescription="Create a new document." ma:contentTypeScope="" ma:versionID="85369bdc05762799a0e3cf6f9d5d2c9b">
  <xsd:schema xmlns:xsd="http://www.w3.org/2001/XMLSchema" xmlns:xs="http://www.w3.org/2001/XMLSchema" xmlns:p="http://schemas.microsoft.com/office/2006/metadata/properties" xmlns:ns2="87ff7829-9c01-4aa8-ab81-8b2d5e8ac4a9" xmlns:ns3="5129b05c-3cb8-4859-bf1c-a2bb254aa83a" targetNamespace="http://schemas.microsoft.com/office/2006/metadata/properties" ma:root="true" ma:fieldsID="0014e3876d58c314eea323b021582342" ns2:_="" ns3:_="">
    <xsd:import namespace="87ff7829-9c01-4aa8-ab81-8b2d5e8ac4a9"/>
    <xsd:import namespace="5129b05c-3cb8-4859-bf1c-a2bb254aa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f7829-9c01-4aa8-ab81-8b2d5e8ac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0dc4c-e816-4b3f-be5c-5969fd8990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5c-3cb8-4859-bf1c-a2bb254aa8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5f96f-df1e-4079-a3b3-1020a47ab971}" ma:internalName="TaxCatchAll" ma:showField="CatchAllData" ma:web="5129b05c-3cb8-4859-bf1c-a2bb254a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7BA3B-3E76-4391-BE07-DDAABEC8A8AE}">
  <ds:schemaRefs>
    <ds:schemaRef ds:uri="http://schemas.microsoft.com/sharepoint/v3/contenttype/forms"/>
  </ds:schemaRefs>
</ds:datastoreItem>
</file>

<file path=customXml/itemProps2.xml><?xml version="1.0" encoding="utf-8"?>
<ds:datastoreItem xmlns:ds="http://schemas.openxmlformats.org/officeDocument/2006/customXml" ds:itemID="{B7F895E5-FE9E-4F93-8582-4015CD631876}">
  <ds:schemaRefs>
    <ds:schemaRef ds:uri="http://schemas.microsoft.com/office/2006/metadata/properties"/>
    <ds:schemaRef ds:uri="http://schemas.microsoft.com/office/infopath/2007/PartnerControls"/>
    <ds:schemaRef ds:uri="87ff7829-9c01-4aa8-ab81-8b2d5e8ac4a9"/>
    <ds:schemaRef ds:uri="5129b05c-3cb8-4859-bf1c-a2bb254aa83a"/>
  </ds:schemaRefs>
</ds:datastoreItem>
</file>

<file path=customXml/itemProps3.xml><?xml version="1.0" encoding="utf-8"?>
<ds:datastoreItem xmlns:ds="http://schemas.openxmlformats.org/officeDocument/2006/customXml" ds:itemID="{A22F0182-35BD-45D2-A9A3-A8092099633F}">
  <ds:schemaRefs>
    <ds:schemaRef ds:uri="http://schemas.openxmlformats.org/officeDocument/2006/bibliography"/>
  </ds:schemaRefs>
</ds:datastoreItem>
</file>

<file path=customXml/itemProps4.xml><?xml version="1.0" encoding="utf-8"?>
<ds:datastoreItem xmlns:ds="http://schemas.openxmlformats.org/officeDocument/2006/customXml" ds:itemID="{6A285C2B-DABE-4AE5-920D-90345538A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f7829-9c01-4aa8-ab81-8b2d5e8ac4a9"/>
    <ds:schemaRef ds:uri="5129b05c-3cb8-4859-bf1c-a2bb254a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Sopher, Sydney</cp:lastModifiedBy>
  <cp:revision>2</cp:revision>
  <cp:lastPrinted>2022-08-03T18:17:00Z</cp:lastPrinted>
  <dcterms:created xsi:type="dcterms:W3CDTF">2022-12-06T22:31:00Z</dcterms:created>
  <dcterms:modified xsi:type="dcterms:W3CDTF">2022-12-06T22:31:00Z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0x01010098271A5A7725624EA39AE0447145D255</vt:lpwstr>
  </property>
  <property fmtid="{D5CDD505-2E9C-101B-9397-08002B2CF9AE}" pid="3" name="MediaServiceImageTags">
    <vt:lpwstr/>
  </property>
</Properties>
</file>